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7F0C8" w14:textId="77777777" w:rsidR="00102AFD" w:rsidRPr="00102AFD" w:rsidRDefault="00102AFD" w:rsidP="00102AFD">
      <w:pPr>
        <w:spacing w:after="0"/>
        <w:rPr>
          <w:rFonts w:ascii="Times New Roman" w:hAnsi="Times New Roman" w:cs="Times New Roman"/>
          <w:b/>
          <w:bCs/>
          <w:color w:val="000000" w:themeColor="text1"/>
          <w:sz w:val="32"/>
          <w:szCs w:val="32"/>
          <w:lang w:val="en-US"/>
        </w:rPr>
      </w:pPr>
      <w:r w:rsidRPr="00102AFD">
        <w:rPr>
          <w:rFonts w:ascii="Times New Roman" w:hAnsi="Times New Roman" w:cs="Times New Roman"/>
          <w:b/>
          <w:bCs/>
          <w:color w:val="000000" w:themeColor="text1"/>
          <w:sz w:val="32"/>
          <w:szCs w:val="32"/>
          <w:lang w:val="en-US"/>
        </w:rPr>
        <w:t>***THIS IS NOT INTENDED AS LEGAL ADVICE. You use this accepting the circumstances that may come from presenting this letter to your employer. Please consult a lawyer for legal advice***</w:t>
      </w:r>
    </w:p>
    <w:p w14:paraId="6CD8C3AF" w14:textId="77777777" w:rsidR="00102AFD" w:rsidRDefault="00102AFD" w:rsidP="00A30387">
      <w:pPr>
        <w:spacing w:after="0"/>
        <w:rPr>
          <w:rFonts w:ascii="Times New Roman" w:hAnsi="Times New Roman" w:cs="Times New Roman"/>
          <w:b/>
          <w:bCs/>
          <w:color w:val="000000" w:themeColor="text1"/>
          <w:sz w:val="24"/>
          <w:szCs w:val="24"/>
          <w:lang w:val="en-US"/>
        </w:rPr>
      </w:pPr>
    </w:p>
    <w:p w14:paraId="764BB795" w14:textId="05A6D8D3" w:rsidR="00A30387" w:rsidRPr="00A30387" w:rsidRDefault="00A30387" w:rsidP="00A30387">
      <w:pPr>
        <w:spacing w:after="0"/>
        <w:rPr>
          <w:rFonts w:ascii="Times New Roman" w:hAnsi="Times New Roman" w:cs="Times New Roman"/>
          <w:b/>
          <w:bCs/>
          <w:color w:val="000000" w:themeColor="text1"/>
          <w:sz w:val="24"/>
          <w:szCs w:val="24"/>
          <w:lang w:val="en-US"/>
        </w:rPr>
      </w:pPr>
      <w:r w:rsidRPr="00A30387">
        <w:rPr>
          <w:rFonts w:ascii="Times New Roman" w:hAnsi="Times New Roman" w:cs="Times New Roman"/>
          <w:b/>
          <w:bCs/>
          <w:color w:val="000000" w:themeColor="text1"/>
          <w:sz w:val="24"/>
          <w:szCs w:val="24"/>
          <w:lang w:val="en-US"/>
        </w:rPr>
        <w:t xml:space="preserve">Please use as you see fit. Edit it to make it your own with your details. </w:t>
      </w:r>
    </w:p>
    <w:p w14:paraId="1A316BEA" w14:textId="77777777" w:rsidR="00A30387" w:rsidRPr="00A30387" w:rsidRDefault="00A30387" w:rsidP="00A30387">
      <w:pPr>
        <w:spacing w:after="0"/>
        <w:rPr>
          <w:rFonts w:ascii="Times New Roman" w:hAnsi="Times New Roman" w:cs="Times New Roman"/>
          <w:color w:val="000000" w:themeColor="text1"/>
          <w:sz w:val="24"/>
          <w:szCs w:val="24"/>
          <w:lang w:val="en-US"/>
        </w:rPr>
      </w:pPr>
    </w:p>
    <w:p w14:paraId="7505A56E" w14:textId="77777777" w:rsidR="00A30387" w:rsidRPr="00102AFD" w:rsidRDefault="00A30387" w:rsidP="00A30387">
      <w:pPr>
        <w:spacing w:after="0"/>
        <w:rPr>
          <w:rFonts w:ascii="Times New Roman" w:hAnsi="Times New Roman" w:cs="Times New Roman"/>
          <w:color w:val="000000" w:themeColor="text1"/>
          <w:sz w:val="24"/>
          <w:szCs w:val="24"/>
          <w:lang w:val="en-US"/>
        </w:rPr>
      </w:pPr>
      <w:r w:rsidRPr="00102AFD">
        <w:rPr>
          <w:rFonts w:ascii="Times New Roman" w:hAnsi="Times New Roman" w:cs="Times New Roman"/>
          <w:color w:val="000000" w:themeColor="text1"/>
          <w:sz w:val="24"/>
          <w:szCs w:val="24"/>
          <w:lang w:val="en-US"/>
        </w:rPr>
        <w:t xml:space="preserve">To:  </w:t>
      </w:r>
      <w:r w:rsidRPr="00102AFD">
        <w:rPr>
          <w:rFonts w:ascii="Times New Roman" w:hAnsi="Times New Roman" w:cs="Times New Roman"/>
          <w:color w:val="FF0000"/>
          <w:sz w:val="24"/>
          <w:szCs w:val="24"/>
          <w:lang w:val="en-US"/>
        </w:rPr>
        <w:t>[whoever is responsible for the mandate notice or your chief with address of HQ or where they work, along with their email address if you have it]</w:t>
      </w:r>
    </w:p>
    <w:p w14:paraId="446EEB01" w14:textId="77777777" w:rsidR="00A30387" w:rsidRDefault="00A30387" w:rsidP="00A30387">
      <w:pPr>
        <w:spacing w:after="0"/>
        <w:rPr>
          <w:rStyle w:val="Hyperlink"/>
          <w:rFonts w:ascii="Times New Roman" w:hAnsi="Times New Roman" w:cs="Times New Roman"/>
          <w:sz w:val="24"/>
          <w:szCs w:val="24"/>
          <w:lang w:val="en-US"/>
        </w:rPr>
      </w:pPr>
    </w:p>
    <w:p w14:paraId="6E3A639F" w14:textId="77777777" w:rsidR="00A30387" w:rsidRDefault="00A30387" w:rsidP="00A30387">
      <w:pPr>
        <w:spacing w:after="0"/>
        <w:rPr>
          <w:rFonts w:ascii="Times New Roman" w:hAnsi="Times New Roman" w:cs="Times New Roman"/>
          <w:b/>
          <w:bCs/>
          <w:color w:val="000000" w:themeColor="text1"/>
          <w:sz w:val="24"/>
          <w:szCs w:val="24"/>
          <w:lang w:val="en-US"/>
        </w:rPr>
      </w:pPr>
      <w:r>
        <w:rPr>
          <w:rFonts w:ascii="Times New Roman" w:hAnsi="Times New Roman" w:cs="Times New Roman"/>
          <w:color w:val="000000" w:themeColor="text1"/>
          <w:sz w:val="24"/>
          <w:szCs w:val="24"/>
          <w:lang w:val="en-US"/>
        </w:rPr>
        <w:t xml:space="preserve">      </w:t>
      </w:r>
      <w:r w:rsidRPr="000B6429">
        <w:rPr>
          <w:rFonts w:ascii="Times New Roman" w:hAnsi="Times New Roman" w:cs="Times New Roman"/>
          <w:b/>
          <w:bCs/>
          <w:color w:val="000000" w:themeColor="text1"/>
          <w:sz w:val="24"/>
          <w:szCs w:val="24"/>
          <w:lang w:val="en-US"/>
        </w:rPr>
        <w:t>and</w:t>
      </w:r>
    </w:p>
    <w:p w14:paraId="510CB7EE" w14:textId="77777777" w:rsidR="00A30387" w:rsidRDefault="00A30387" w:rsidP="00A30387">
      <w:pPr>
        <w:spacing w:after="0"/>
        <w:rPr>
          <w:rFonts w:ascii="Times New Roman" w:hAnsi="Times New Roman" w:cs="Times New Roman"/>
          <w:color w:val="000000" w:themeColor="text1"/>
          <w:sz w:val="24"/>
          <w:szCs w:val="24"/>
          <w:lang w:val="en-US"/>
        </w:rPr>
      </w:pPr>
    </w:p>
    <w:p w14:paraId="6FF91853" w14:textId="77777777" w:rsidR="00A30387" w:rsidRDefault="00A30387" w:rsidP="00A30387">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To </w:t>
      </w:r>
      <w:r w:rsidRPr="00104E7C">
        <w:rPr>
          <w:rFonts w:ascii="Times New Roman" w:hAnsi="Times New Roman" w:cs="Times New Roman"/>
          <w:color w:val="000000" w:themeColor="text1"/>
          <w:sz w:val="24"/>
          <w:szCs w:val="24"/>
          <w:lang w:val="en-US"/>
        </w:rPr>
        <w:t>whom it may concern,</w:t>
      </w:r>
    </w:p>
    <w:p w14:paraId="42271373" w14:textId="74AC3680" w:rsidR="00A30387" w:rsidRDefault="00A30387" w:rsidP="00A30387">
      <w:pPr>
        <w:rPr>
          <w:rFonts w:ascii="Times New Roman" w:hAnsi="Times New Roman" w:cs="Times New Roman"/>
          <w:color w:val="000000" w:themeColor="text1"/>
          <w:sz w:val="24"/>
          <w:szCs w:val="24"/>
          <w:lang w:val="en-US"/>
        </w:rPr>
      </w:pPr>
      <w:r w:rsidRPr="00104E7C">
        <w:rPr>
          <w:rFonts w:ascii="Times New Roman" w:hAnsi="Times New Roman" w:cs="Times New Roman"/>
          <w:color w:val="000000" w:themeColor="text1"/>
          <w:sz w:val="24"/>
          <w:szCs w:val="24"/>
          <w:lang w:val="en-US"/>
        </w:rPr>
        <w:t>I am writing in relation to the recent</w:t>
      </w:r>
      <w:r>
        <w:rPr>
          <w:rFonts w:ascii="Times New Roman" w:hAnsi="Times New Roman" w:cs="Times New Roman"/>
          <w:color w:val="000000" w:themeColor="text1"/>
          <w:sz w:val="24"/>
          <w:szCs w:val="24"/>
          <w:lang w:val="en-US"/>
        </w:rPr>
        <w:t xml:space="preserve"> mandate </w:t>
      </w:r>
      <w:r w:rsidRPr="00104E7C">
        <w:rPr>
          <w:rFonts w:ascii="Times New Roman" w:hAnsi="Times New Roman" w:cs="Times New Roman"/>
          <w:color w:val="000000" w:themeColor="text1"/>
          <w:sz w:val="24"/>
          <w:szCs w:val="24"/>
          <w:lang w:val="en-US"/>
        </w:rPr>
        <w:t>re: mandatory COVID-19 vaccinations and mandatory testing of COVID-19 for unvaccinated</w:t>
      </w:r>
      <w:r>
        <w:rPr>
          <w:rFonts w:ascii="Times New Roman" w:hAnsi="Times New Roman" w:cs="Times New Roman"/>
          <w:color w:val="000000" w:themeColor="text1"/>
          <w:sz w:val="24"/>
          <w:szCs w:val="24"/>
          <w:lang w:val="en-US"/>
        </w:rPr>
        <w:t>,</w:t>
      </w:r>
      <w:r w:rsidRPr="00104E7C">
        <w:rPr>
          <w:rFonts w:ascii="Times New Roman" w:hAnsi="Times New Roman" w:cs="Times New Roman"/>
          <w:color w:val="000000" w:themeColor="text1"/>
          <w:sz w:val="24"/>
          <w:szCs w:val="24"/>
          <w:lang w:val="en-US"/>
        </w:rPr>
        <w:t xml:space="preserve"> accommodated person(s)</w:t>
      </w:r>
      <w:r>
        <w:rPr>
          <w:rFonts w:ascii="Times New Roman" w:hAnsi="Times New Roman" w:cs="Times New Roman"/>
          <w:color w:val="000000" w:themeColor="text1"/>
          <w:sz w:val="24"/>
          <w:szCs w:val="24"/>
          <w:lang w:val="en-US"/>
        </w:rPr>
        <w:t xml:space="preserve"> and those who chose not to disclose their private medical history</w:t>
      </w:r>
      <w:r w:rsidR="00102AFD">
        <w:rPr>
          <w:rFonts w:ascii="Times New Roman" w:hAnsi="Times New Roman" w:cs="Times New Roman"/>
          <w:color w:val="000000" w:themeColor="text1"/>
          <w:sz w:val="24"/>
          <w:szCs w:val="24"/>
          <w:lang w:val="en-US"/>
        </w:rPr>
        <w:t xml:space="preserve"> to </w:t>
      </w:r>
      <w:r w:rsidR="00102AFD" w:rsidRPr="00102AFD">
        <w:rPr>
          <w:rFonts w:ascii="Times New Roman" w:hAnsi="Times New Roman" w:cs="Times New Roman"/>
          <w:color w:val="FF0000"/>
          <w:sz w:val="24"/>
          <w:szCs w:val="24"/>
          <w:lang w:val="en-US"/>
        </w:rPr>
        <w:t>[insert employer]</w:t>
      </w:r>
      <w:r w:rsidRPr="00102AFD">
        <w:rPr>
          <w:rFonts w:ascii="Times New Roman" w:hAnsi="Times New Roman" w:cs="Times New Roman"/>
          <w:color w:val="FF0000"/>
          <w:sz w:val="24"/>
          <w:szCs w:val="24"/>
          <w:lang w:val="en-US"/>
        </w:rPr>
        <w:t xml:space="preserve">. </w:t>
      </w:r>
    </w:p>
    <w:p w14:paraId="702200CF" w14:textId="10E19F08" w:rsidR="00A30387" w:rsidRDefault="00A30387" w:rsidP="00A30387">
      <w:pPr>
        <w:rPr>
          <w:rFonts w:ascii="Times New Roman" w:hAnsi="Times New Roman" w:cs="Times New Roman"/>
          <w:color w:val="000000" w:themeColor="text1"/>
          <w:sz w:val="24"/>
          <w:szCs w:val="24"/>
          <w:lang w:val="en-US"/>
        </w:rPr>
      </w:pPr>
      <w:r w:rsidRPr="00104E7C">
        <w:rPr>
          <w:rFonts w:ascii="Times New Roman" w:hAnsi="Times New Roman" w:cs="Times New Roman"/>
          <w:color w:val="000000" w:themeColor="text1"/>
          <w:sz w:val="24"/>
          <w:szCs w:val="24"/>
          <w:lang w:val="en-US"/>
        </w:rPr>
        <w:t xml:space="preserve">I am not going to disclose my vaccination status to the </w:t>
      </w:r>
      <w:r w:rsidRPr="00A30387">
        <w:rPr>
          <w:rFonts w:ascii="Times New Roman" w:hAnsi="Times New Roman" w:cs="Times New Roman"/>
          <w:color w:val="FF0000"/>
          <w:sz w:val="24"/>
          <w:szCs w:val="24"/>
          <w:lang w:val="en-US"/>
        </w:rPr>
        <w:t>[insert employer]</w:t>
      </w:r>
      <w:r w:rsidRPr="00104E7C">
        <w:rPr>
          <w:rFonts w:ascii="Times New Roman" w:hAnsi="Times New Roman" w:cs="Times New Roman"/>
          <w:color w:val="000000" w:themeColor="text1"/>
          <w:sz w:val="24"/>
          <w:szCs w:val="24"/>
          <w:lang w:val="en-US"/>
        </w:rPr>
        <w:t xml:space="preserve"> as my medical health is protected by privacy laws. My medical health and choices are private</w:t>
      </w:r>
      <w:r>
        <w:rPr>
          <w:rFonts w:ascii="Times New Roman" w:hAnsi="Times New Roman" w:cs="Times New Roman"/>
          <w:color w:val="000000" w:themeColor="text1"/>
          <w:sz w:val="24"/>
          <w:szCs w:val="24"/>
          <w:lang w:val="en-US"/>
        </w:rPr>
        <w:t xml:space="preserve"> and </w:t>
      </w:r>
      <w:r w:rsidRPr="00104E7C">
        <w:rPr>
          <w:rFonts w:ascii="Times New Roman" w:hAnsi="Times New Roman" w:cs="Times New Roman"/>
          <w:color w:val="000000" w:themeColor="text1"/>
          <w:sz w:val="24"/>
          <w:szCs w:val="24"/>
          <w:lang w:val="en-US"/>
        </w:rPr>
        <w:t xml:space="preserve">confidential and I am not required to disclose these to anyone. The </w:t>
      </w:r>
      <w:r w:rsidRPr="00A30387">
        <w:rPr>
          <w:rFonts w:ascii="Times New Roman" w:hAnsi="Times New Roman" w:cs="Times New Roman"/>
          <w:color w:val="FF0000"/>
          <w:sz w:val="24"/>
          <w:szCs w:val="24"/>
          <w:lang w:val="en-US"/>
        </w:rPr>
        <w:t>[insert employer]</w:t>
      </w:r>
      <w:r w:rsidRPr="00104E7C">
        <w:rPr>
          <w:rFonts w:ascii="Times New Roman" w:hAnsi="Times New Roman" w:cs="Times New Roman"/>
          <w:color w:val="000000" w:themeColor="text1"/>
          <w:sz w:val="24"/>
          <w:szCs w:val="24"/>
          <w:lang w:val="en-US"/>
        </w:rPr>
        <w:t xml:space="preserve"> does not have the right to ask me about my vaccination status. My privacy is protected under the Personal Information Protection and Electronic Documents Act, 2000 (PIPEDA) as well as the Personal Health Information Protection Act, 2004 (PHIPA)</w:t>
      </w:r>
      <w:r>
        <w:rPr>
          <w:rFonts w:ascii="Times New Roman" w:hAnsi="Times New Roman" w:cs="Times New Roman"/>
          <w:color w:val="000000" w:themeColor="text1"/>
          <w:sz w:val="24"/>
          <w:szCs w:val="24"/>
          <w:lang w:val="en-US"/>
        </w:rPr>
        <w:t xml:space="preserve"> as well as the </w:t>
      </w:r>
      <w:r>
        <w:rPr>
          <w:rFonts w:ascii="Times New Roman" w:hAnsi="Times New Roman" w:cs="Times New Roman"/>
          <w:color w:val="000000" w:themeColor="text1"/>
          <w:sz w:val="24"/>
          <w:szCs w:val="24"/>
        </w:rPr>
        <w:t xml:space="preserve">Ontario </w:t>
      </w:r>
      <w:r w:rsidRPr="00E476A6">
        <w:rPr>
          <w:rFonts w:ascii="Times New Roman" w:hAnsi="Times New Roman" w:cs="Times New Roman"/>
          <w:color w:val="222222"/>
          <w:sz w:val="24"/>
          <w:szCs w:val="24"/>
        </w:rPr>
        <w:t>Occupational Health and Safety Act, R.S.O. 1990, c. O.1</w:t>
      </w:r>
      <w:r>
        <w:rPr>
          <w:rFonts w:ascii="Times New Roman" w:hAnsi="Times New Roman" w:cs="Times New Roman"/>
          <w:color w:val="000000" w:themeColor="text1"/>
          <w:sz w:val="24"/>
          <w:szCs w:val="24"/>
          <w:lang w:val="en-US"/>
        </w:rPr>
        <w:t xml:space="preserve"> and the Municipal Freedom of Information and Protection of Privacy Act, RSO 1990.</w:t>
      </w:r>
    </w:p>
    <w:p w14:paraId="638603D4" w14:textId="054E8E0E" w:rsidR="00A30387" w:rsidRDefault="00A30387" w:rsidP="00A30387">
      <w:pPr>
        <w:rPr>
          <w:rFonts w:ascii="Times New Roman" w:hAnsi="Times New Roman" w:cs="Times New Roman"/>
          <w:color w:val="000000" w:themeColor="text1"/>
          <w:sz w:val="24"/>
          <w:szCs w:val="24"/>
          <w:lang w:val="en-US"/>
        </w:rPr>
      </w:pPr>
      <w:r w:rsidRPr="00104E7C">
        <w:rPr>
          <w:rFonts w:ascii="Times New Roman" w:hAnsi="Times New Roman" w:cs="Times New Roman"/>
          <w:color w:val="000000" w:themeColor="text1"/>
          <w:sz w:val="24"/>
          <w:szCs w:val="24"/>
          <w:lang w:val="en-US"/>
        </w:rPr>
        <w:t>I am not going to consent to any</w:t>
      </w:r>
      <w:r>
        <w:rPr>
          <w:rFonts w:ascii="Times New Roman" w:hAnsi="Times New Roman" w:cs="Times New Roman"/>
          <w:color w:val="000000" w:themeColor="text1"/>
          <w:sz w:val="24"/>
          <w:szCs w:val="24"/>
          <w:lang w:val="en-US"/>
        </w:rPr>
        <w:t xml:space="preserve"> type of</w:t>
      </w:r>
      <w:r w:rsidRPr="00104E7C">
        <w:rPr>
          <w:rFonts w:ascii="Times New Roman" w:hAnsi="Times New Roman" w:cs="Times New Roman"/>
          <w:color w:val="000000" w:themeColor="text1"/>
          <w:sz w:val="24"/>
          <w:szCs w:val="24"/>
          <w:lang w:val="en-US"/>
        </w:rPr>
        <w:t xml:space="preserve"> COVID-19 testing that the </w:t>
      </w:r>
      <w:r w:rsidRPr="00A30387">
        <w:rPr>
          <w:rFonts w:ascii="Times New Roman" w:hAnsi="Times New Roman" w:cs="Times New Roman"/>
          <w:color w:val="FF0000"/>
          <w:sz w:val="24"/>
          <w:szCs w:val="24"/>
          <w:lang w:val="en-US"/>
        </w:rPr>
        <w:t>[insert employer]</w:t>
      </w:r>
      <w:r w:rsidRPr="00104E7C">
        <w:rPr>
          <w:rFonts w:ascii="Times New Roman" w:hAnsi="Times New Roman" w:cs="Times New Roman"/>
          <w:color w:val="000000" w:themeColor="text1"/>
          <w:sz w:val="24"/>
          <w:szCs w:val="24"/>
          <w:lang w:val="en-US"/>
        </w:rPr>
        <w:t xml:space="preserve"> is mandating. I do not give my informed consent. </w:t>
      </w:r>
    </w:p>
    <w:p w14:paraId="274DB4F5" w14:textId="398C085F" w:rsidR="00A30387" w:rsidRPr="00104E7C" w:rsidRDefault="00A30387" w:rsidP="00A30387">
      <w:pPr>
        <w:rPr>
          <w:rFonts w:ascii="Times New Roman" w:hAnsi="Times New Roman" w:cs="Times New Roman"/>
          <w:color w:val="000000" w:themeColor="text1"/>
          <w:sz w:val="24"/>
          <w:szCs w:val="24"/>
        </w:rPr>
      </w:pPr>
      <w:r w:rsidRPr="00104E7C">
        <w:rPr>
          <w:rFonts w:ascii="Times New Roman" w:hAnsi="Times New Roman" w:cs="Times New Roman"/>
          <w:color w:val="000000" w:themeColor="text1"/>
          <w:sz w:val="24"/>
          <w:szCs w:val="24"/>
          <w:lang w:val="en-US"/>
        </w:rPr>
        <w:t xml:space="preserve">Informed consent means that the person who will administer the medical treatment or procedure, needs to </w:t>
      </w:r>
      <w:r w:rsidRPr="007F513A">
        <w:rPr>
          <w:rFonts w:ascii="Times New Roman" w:hAnsi="Times New Roman" w:cs="Times New Roman"/>
          <w:b/>
          <w:bCs/>
          <w:color w:val="000000" w:themeColor="text1"/>
          <w:sz w:val="24"/>
          <w:szCs w:val="24"/>
          <w:u w:val="single"/>
          <w:lang w:val="en-US"/>
        </w:rPr>
        <w:t>inform</w:t>
      </w:r>
      <w:r w:rsidRPr="00104E7C">
        <w:rPr>
          <w:rFonts w:ascii="Times New Roman" w:hAnsi="Times New Roman" w:cs="Times New Roman"/>
          <w:color w:val="000000" w:themeColor="text1"/>
          <w:sz w:val="24"/>
          <w:szCs w:val="24"/>
          <w:lang w:val="en-US"/>
        </w:rPr>
        <w:t xml:space="preserve"> you of all the benefits and risks associated with the medical treatment or procedures as well as alternative treatments before you decide if you will consent or not. This is medical freedom. These are our God-given inalienable rights. </w:t>
      </w:r>
    </w:p>
    <w:p w14:paraId="6B23E5C8" w14:textId="77777777" w:rsidR="00A30387" w:rsidRDefault="00A30387" w:rsidP="00A30387">
      <w:pPr>
        <w:rPr>
          <w:rFonts w:ascii="Times New Roman" w:hAnsi="Times New Roman" w:cs="Times New Roman"/>
          <w:color w:val="000000" w:themeColor="text1"/>
          <w:sz w:val="24"/>
          <w:szCs w:val="24"/>
        </w:rPr>
      </w:pPr>
      <w:r w:rsidRPr="00104E7C">
        <w:rPr>
          <w:rFonts w:ascii="Times New Roman" w:hAnsi="Times New Roman" w:cs="Times New Roman"/>
          <w:color w:val="000000" w:themeColor="text1"/>
          <w:sz w:val="24"/>
          <w:szCs w:val="24"/>
        </w:rPr>
        <w:t>Elements of consent</w:t>
      </w:r>
      <w:r>
        <w:rPr>
          <w:rFonts w:ascii="Times New Roman" w:hAnsi="Times New Roman" w:cs="Times New Roman"/>
          <w:color w:val="000000" w:themeColor="text1"/>
          <w:sz w:val="24"/>
          <w:szCs w:val="24"/>
        </w:rPr>
        <w:t xml:space="preserve">: </w:t>
      </w:r>
      <w:r w:rsidRPr="00104E7C">
        <w:rPr>
          <w:rFonts w:ascii="Times New Roman" w:hAnsi="Times New Roman" w:cs="Times New Roman"/>
          <w:color w:val="000000" w:themeColor="text1"/>
          <w:sz w:val="24"/>
          <w:szCs w:val="24"/>
        </w:rPr>
        <w:t xml:space="preserve">your expressed, informed and explicit consent (voluntary) must be obtained </w:t>
      </w:r>
      <w:r w:rsidRPr="007F513A">
        <w:rPr>
          <w:rFonts w:ascii="Times New Roman" w:hAnsi="Times New Roman" w:cs="Times New Roman"/>
          <w:b/>
          <w:bCs/>
          <w:color w:val="000000" w:themeColor="text1"/>
          <w:sz w:val="24"/>
          <w:szCs w:val="24"/>
          <w:u w:val="single"/>
        </w:rPr>
        <w:t>prior</w:t>
      </w:r>
      <w:r w:rsidRPr="00104E7C">
        <w:rPr>
          <w:rFonts w:ascii="Times New Roman" w:hAnsi="Times New Roman" w:cs="Times New Roman"/>
          <w:color w:val="000000" w:themeColor="text1"/>
          <w:sz w:val="24"/>
          <w:szCs w:val="24"/>
        </w:rPr>
        <w:t xml:space="preserve"> to treatment. Without consent it is considered assault under the Criminal Code of Canada. Consent given under fear or duress is </w:t>
      </w:r>
      <w:r w:rsidRPr="007F513A">
        <w:rPr>
          <w:rFonts w:ascii="Times New Roman" w:hAnsi="Times New Roman" w:cs="Times New Roman"/>
          <w:b/>
          <w:bCs/>
          <w:color w:val="000000" w:themeColor="text1"/>
          <w:sz w:val="24"/>
          <w:szCs w:val="24"/>
          <w:u w:val="single"/>
        </w:rPr>
        <w:t>not</w:t>
      </w:r>
      <w:r w:rsidRPr="00104E7C">
        <w:rPr>
          <w:rFonts w:ascii="Times New Roman" w:hAnsi="Times New Roman" w:cs="Times New Roman"/>
          <w:color w:val="000000" w:themeColor="text1"/>
          <w:sz w:val="24"/>
          <w:szCs w:val="24"/>
        </w:rPr>
        <w:t xml:space="preserve"> consent. S</w:t>
      </w:r>
      <w:r>
        <w:rPr>
          <w:rFonts w:ascii="Times New Roman" w:hAnsi="Times New Roman" w:cs="Times New Roman"/>
          <w:color w:val="000000" w:themeColor="text1"/>
          <w:sz w:val="24"/>
          <w:szCs w:val="24"/>
        </w:rPr>
        <w:t xml:space="preserve">ection </w:t>
      </w:r>
      <w:r w:rsidRPr="00104E7C">
        <w:rPr>
          <w:rFonts w:ascii="Times New Roman" w:hAnsi="Times New Roman" w:cs="Times New Roman"/>
          <w:color w:val="000000" w:themeColor="text1"/>
          <w:sz w:val="24"/>
          <w:szCs w:val="24"/>
        </w:rPr>
        <w:t xml:space="preserve">265(3) of the Criminal Code of Canada defines consent </w:t>
      </w:r>
      <w:r>
        <w:rPr>
          <w:rFonts w:ascii="Times New Roman" w:hAnsi="Times New Roman" w:cs="Times New Roman"/>
          <w:color w:val="000000" w:themeColor="text1"/>
          <w:sz w:val="24"/>
          <w:szCs w:val="24"/>
        </w:rPr>
        <w:t xml:space="preserve">in </w:t>
      </w:r>
      <w:r w:rsidRPr="00104E7C">
        <w:rPr>
          <w:rFonts w:ascii="Times New Roman" w:hAnsi="Times New Roman" w:cs="Times New Roman"/>
          <w:color w:val="000000" w:themeColor="text1"/>
          <w:sz w:val="24"/>
          <w:szCs w:val="24"/>
        </w:rPr>
        <w:t>relation to assault</w:t>
      </w:r>
      <w:r>
        <w:rPr>
          <w:rFonts w:ascii="Times New Roman" w:hAnsi="Times New Roman" w:cs="Times New Roman"/>
          <w:color w:val="000000" w:themeColor="text1"/>
          <w:sz w:val="24"/>
          <w:szCs w:val="24"/>
        </w:rPr>
        <w:t xml:space="preserve"> as:</w:t>
      </w:r>
    </w:p>
    <w:p w14:paraId="5B330E22" w14:textId="77777777" w:rsidR="00A30387" w:rsidRPr="007F513A" w:rsidRDefault="00A30387" w:rsidP="00A30387">
      <w:pPr>
        <w:shd w:val="clear" w:color="auto" w:fill="FFFFFF"/>
        <w:spacing w:before="288" w:after="168" w:line="240" w:lineRule="auto"/>
        <w:rPr>
          <w:rFonts w:ascii="Times New Roman" w:eastAsia="Times New Roman" w:hAnsi="Times New Roman" w:cs="Times New Roman"/>
          <w:b/>
          <w:bCs/>
          <w:color w:val="333333"/>
          <w:sz w:val="24"/>
          <w:szCs w:val="24"/>
          <w:lang w:eastAsia="en-CA"/>
        </w:rPr>
      </w:pPr>
      <w:r w:rsidRPr="007F513A">
        <w:rPr>
          <w:rFonts w:ascii="Times New Roman" w:eastAsia="Times New Roman" w:hAnsi="Times New Roman" w:cs="Times New Roman"/>
          <w:b/>
          <w:bCs/>
          <w:color w:val="333333"/>
          <w:sz w:val="24"/>
          <w:szCs w:val="24"/>
          <w:lang w:eastAsia="en-CA"/>
        </w:rPr>
        <w:t>Consent</w:t>
      </w:r>
    </w:p>
    <w:p w14:paraId="50B21E85" w14:textId="77777777" w:rsidR="00A30387" w:rsidRPr="007F513A" w:rsidRDefault="00A30387" w:rsidP="00A30387">
      <w:pPr>
        <w:shd w:val="clear" w:color="auto" w:fill="FFFFFF"/>
        <w:spacing w:before="168" w:after="120" w:line="240" w:lineRule="auto"/>
        <w:rPr>
          <w:rFonts w:ascii="Times New Roman" w:eastAsia="Times New Roman" w:hAnsi="Times New Roman" w:cs="Times New Roman"/>
          <w:color w:val="333333"/>
          <w:sz w:val="24"/>
          <w:szCs w:val="24"/>
          <w:lang w:eastAsia="en-CA"/>
        </w:rPr>
      </w:pPr>
      <w:r w:rsidRPr="007F513A">
        <w:rPr>
          <w:rFonts w:ascii="Times New Roman" w:eastAsia="Times New Roman" w:hAnsi="Times New Roman" w:cs="Times New Roman"/>
          <w:b/>
          <w:bCs/>
          <w:color w:val="000000"/>
          <w:sz w:val="24"/>
          <w:szCs w:val="24"/>
          <w:lang w:eastAsia="en-CA"/>
        </w:rPr>
        <w:t>(3)</w:t>
      </w:r>
      <w:r w:rsidRPr="007F513A">
        <w:rPr>
          <w:rFonts w:ascii="Times New Roman" w:eastAsia="Times New Roman" w:hAnsi="Times New Roman" w:cs="Times New Roman"/>
          <w:color w:val="333333"/>
          <w:sz w:val="24"/>
          <w:szCs w:val="24"/>
          <w:lang w:eastAsia="en-CA"/>
        </w:rPr>
        <w:t> For the purposes of this section, no consent is obtained where the complainant submits or does not resist by reason of</w:t>
      </w:r>
    </w:p>
    <w:p w14:paraId="5C49AAEF" w14:textId="77777777" w:rsidR="00A30387" w:rsidRPr="007F513A" w:rsidRDefault="00A30387" w:rsidP="00A30387">
      <w:pPr>
        <w:numPr>
          <w:ilvl w:val="0"/>
          <w:numId w:val="1"/>
        </w:numPr>
        <w:shd w:val="clear" w:color="auto" w:fill="FFFFFF"/>
        <w:spacing w:before="168" w:after="120" w:line="240" w:lineRule="auto"/>
        <w:ind w:left="1080"/>
        <w:rPr>
          <w:rFonts w:ascii="Times New Roman" w:eastAsia="Times New Roman" w:hAnsi="Times New Roman" w:cs="Times New Roman"/>
          <w:color w:val="333333"/>
          <w:sz w:val="24"/>
          <w:szCs w:val="24"/>
          <w:lang w:eastAsia="en-CA"/>
        </w:rPr>
      </w:pPr>
      <w:r w:rsidRPr="007F513A">
        <w:rPr>
          <w:rFonts w:ascii="Times New Roman" w:eastAsia="Times New Roman" w:hAnsi="Times New Roman" w:cs="Times New Roman"/>
          <w:b/>
          <w:bCs/>
          <w:color w:val="000000"/>
          <w:sz w:val="24"/>
          <w:szCs w:val="24"/>
          <w:lang w:eastAsia="en-CA"/>
        </w:rPr>
        <w:t>(a)</w:t>
      </w:r>
      <w:r w:rsidRPr="007F513A">
        <w:rPr>
          <w:rFonts w:ascii="Times New Roman" w:eastAsia="Times New Roman" w:hAnsi="Times New Roman" w:cs="Times New Roman"/>
          <w:color w:val="333333"/>
          <w:sz w:val="24"/>
          <w:szCs w:val="24"/>
          <w:lang w:eastAsia="en-CA"/>
        </w:rPr>
        <w:t> the application of force to the complainant or to a person other than the complainant;</w:t>
      </w:r>
    </w:p>
    <w:p w14:paraId="112F6BC4" w14:textId="77777777" w:rsidR="00A30387" w:rsidRPr="007F513A" w:rsidRDefault="00A30387" w:rsidP="00A30387">
      <w:pPr>
        <w:numPr>
          <w:ilvl w:val="0"/>
          <w:numId w:val="1"/>
        </w:numPr>
        <w:shd w:val="clear" w:color="auto" w:fill="FFFFFF"/>
        <w:spacing w:before="168" w:after="120" w:line="240" w:lineRule="auto"/>
        <w:ind w:left="1080"/>
        <w:rPr>
          <w:rFonts w:ascii="Times New Roman" w:eastAsia="Times New Roman" w:hAnsi="Times New Roman" w:cs="Times New Roman"/>
          <w:color w:val="333333"/>
          <w:sz w:val="24"/>
          <w:szCs w:val="24"/>
          <w:lang w:eastAsia="en-CA"/>
        </w:rPr>
      </w:pPr>
      <w:r w:rsidRPr="007F513A">
        <w:rPr>
          <w:rFonts w:ascii="Times New Roman" w:eastAsia="Times New Roman" w:hAnsi="Times New Roman" w:cs="Times New Roman"/>
          <w:b/>
          <w:bCs/>
          <w:color w:val="000000"/>
          <w:sz w:val="24"/>
          <w:szCs w:val="24"/>
          <w:lang w:eastAsia="en-CA"/>
        </w:rPr>
        <w:lastRenderedPageBreak/>
        <w:t>(b)</w:t>
      </w:r>
      <w:r w:rsidRPr="007F513A">
        <w:rPr>
          <w:rFonts w:ascii="Times New Roman" w:eastAsia="Times New Roman" w:hAnsi="Times New Roman" w:cs="Times New Roman"/>
          <w:color w:val="333333"/>
          <w:sz w:val="24"/>
          <w:szCs w:val="24"/>
          <w:lang w:eastAsia="en-CA"/>
        </w:rPr>
        <w:t> threats or fear of the application of force to the complainant or to a person other than the complainant;</w:t>
      </w:r>
    </w:p>
    <w:p w14:paraId="634608FB" w14:textId="77777777" w:rsidR="00A30387" w:rsidRPr="007F513A" w:rsidRDefault="00A30387" w:rsidP="00A30387">
      <w:pPr>
        <w:numPr>
          <w:ilvl w:val="0"/>
          <w:numId w:val="1"/>
        </w:numPr>
        <w:shd w:val="clear" w:color="auto" w:fill="FFFFFF"/>
        <w:spacing w:before="168" w:after="120" w:line="240" w:lineRule="auto"/>
        <w:ind w:left="1080"/>
        <w:rPr>
          <w:rFonts w:ascii="Times New Roman" w:eastAsia="Times New Roman" w:hAnsi="Times New Roman" w:cs="Times New Roman"/>
          <w:color w:val="333333"/>
          <w:sz w:val="24"/>
          <w:szCs w:val="24"/>
          <w:lang w:eastAsia="en-CA"/>
        </w:rPr>
      </w:pPr>
      <w:r w:rsidRPr="007F513A">
        <w:rPr>
          <w:rFonts w:ascii="Times New Roman" w:eastAsia="Times New Roman" w:hAnsi="Times New Roman" w:cs="Times New Roman"/>
          <w:b/>
          <w:bCs/>
          <w:color w:val="000000"/>
          <w:sz w:val="24"/>
          <w:szCs w:val="24"/>
          <w:lang w:eastAsia="en-CA"/>
        </w:rPr>
        <w:t>(c)</w:t>
      </w:r>
      <w:r w:rsidRPr="007F513A">
        <w:rPr>
          <w:rFonts w:ascii="Times New Roman" w:eastAsia="Times New Roman" w:hAnsi="Times New Roman" w:cs="Times New Roman"/>
          <w:color w:val="333333"/>
          <w:sz w:val="24"/>
          <w:szCs w:val="24"/>
          <w:lang w:eastAsia="en-CA"/>
        </w:rPr>
        <w:t> </w:t>
      </w:r>
      <w:r w:rsidRPr="00996EA6">
        <w:rPr>
          <w:rFonts w:ascii="Times New Roman" w:eastAsia="Times New Roman" w:hAnsi="Times New Roman" w:cs="Times New Roman"/>
          <w:b/>
          <w:bCs/>
          <w:color w:val="333333"/>
          <w:sz w:val="24"/>
          <w:szCs w:val="24"/>
          <w:u w:val="single"/>
          <w:lang w:eastAsia="en-CA"/>
        </w:rPr>
        <w:t>fraud;</w:t>
      </w:r>
      <w:r w:rsidRPr="007F513A">
        <w:rPr>
          <w:rFonts w:ascii="Times New Roman" w:eastAsia="Times New Roman" w:hAnsi="Times New Roman" w:cs="Times New Roman"/>
          <w:color w:val="333333"/>
          <w:sz w:val="24"/>
          <w:szCs w:val="24"/>
          <w:lang w:eastAsia="en-CA"/>
        </w:rPr>
        <w:t xml:space="preserve"> or</w:t>
      </w:r>
    </w:p>
    <w:p w14:paraId="10D369AA" w14:textId="77777777" w:rsidR="00A30387" w:rsidRPr="007F513A" w:rsidRDefault="00A30387" w:rsidP="00A30387">
      <w:pPr>
        <w:numPr>
          <w:ilvl w:val="0"/>
          <w:numId w:val="1"/>
        </w:numPr>
        <w:shd w:val="clear" w:color="auto" w:fill="FFFFFF"/>
        <w:spacing w:before="168" w:after="120" w:line="240" w:lineRule="auto"/>
        <w:ind w:left="1080"/>
        <w:rPr>
          <w:rFonts w:ascii="Times New Roman" w:eastAsia="Times New Roman" w:hAnsi="Times New Roman" w:cs="Times New Roman"/>
          <w:color w:val="333333"/>
          <w:sz w:val="24"/>
          <w:szCs w:val="24"/>
          <w:lang w:eastAsia="en-CA"/>
        </w:rPr>
      </w:pPr>
      <w:r w:rsidRPr="007F513A">
        <w:rPr>
          <w:rFonts w:ascii="Times New Roman" w:eastAsia="Times New Roman" w:hAnsi="Times New Roman" w:cs="Times New Roman"/>
          <w:b/>
          <w:bCs/>
          <w:color w:val="000000"/>
          <w:sz w:val="24"/>
          <w:szCs w:val="24"/>
          <w:lang w:eastAsia="en-CA"/>
        </w:rPr>
        <w:t>(d)</w:t>
      </w:r>
      <w:r w:rsidRPr="007F513A">
        <w:rPr>
          <w:rFonts w:ascii="Times New Roman" w:eastAsia="Times New Roman" w:hAnsi="Times New Roman" w:cs="Times New Roman"/>
          <w:color w:val="333333"/>
          <w:sz w:val="24"/>
          <w:szCs w:val="24"/>
          <w:lang w:eastAsia="en-CA"/>
        </w:rPr>
        <w:t> </w:t>
      </w:r>
      <w:r w:rsidRPr="00996EA6">
        <w:rPr>
          <w:rFonts w:ascii="Times New Roman" w:eastAsia="Times New Roman" w:hAnsi="Times New Roman" w:cs="Times New Roman"/>
          <w:b/>
          <w:bCs/>
          <w:color w:val="333333"/>
          <w:sz w:val="24"/>
          <w:szCs w:val="24"/>
          <w:u w:val="single"/>
          <w:lang w:eastAsia="en-CA"/>
        </w:rPr>
        <w:t>the exercise of authority</w:t>
      </w:r>
      <w:r w:rsidRPr="00B347F2">
        <w:rPr>
          <w:rFonts w:ascii="Times New Roman" w:eastAsia="Times New Roman" w:hAnsi="Times New Roman" w:cs="Times New Roman"/>
          <w:b/>
          <w:bCs/>
          <w:color w:val="333333"/>
          <w:sz w:val="24"/>
          <w:szCs w:val="24"/>
          <w:lang w:eastAsia="en-CA"/>
        </w:rPr>
        <w:t>.</w:t>
      </w:r>
    </w:p>
    <w:p w14:paraId="1989687D" w14:textId="77777777" w:rsidR="00A30387" w:rsidRDefault="00A30387" w:rsidP="00A30387">
      <w:pPr>
        <w:rPr>
          <w:rFonts w:ascii="Times New Roman" w:hAnsi="Times New Roman" w:cs="Times New Roman"/>
          <w:color w:val="000000" w:themeColor="text1"/>
          <w:sz w:val="24"/>
          <w:szCs w:val="24"/>
        </w:rPr>
      </w:pPr>
    </w:p>
    <w:p w14:paraId="477A530F" w14:textId="77777777" w:rsidR="00A30387" w:rsidRPr="00104E7C" w:rsidRDefault="00A30387" w:rsidP="00A30387">
      <w:pPr>
        <w:rPr>
          <w:rFonts w:ascii="Times New Roman" w:hAnsi="Times New Roman" w:cs="Times New Roman"/>
          <w:color w:val="000000" w:themeColor="text1"/>
          <w:sz w:val="24"/>
          <w:szCs w:val="24"/>
        </w:rPr>
      </w:pPr>
      <w:r w:rsidRPr="00104E7C">
        <w:rPr>
          <w:rFonts w:ascii="Times New Roman" w:hAnsi="Times New Roman" w:cs="Times New Roman"/>
          <w:color w:val="000000" w:themeColor="text1"/>
          <w:sz w:val="24"/>
          <w:szCs w:val="24"/>
        </w:rPr>
        <w:t>The Ontario Health Care Consent Act, 1996 defines “consent” as well :</w:t>
      </w:r>
    </w:p>
    <w:p w14:paraId="3AD14383" w14:textId="77777777" w:rsidR="00A30387" w:rsidRPr="00104E7C" w:rsidRDefault="00A30387" w:rsidP="00A30387">
      <w:pPr>
        <w:shd w:val="clear" w:color="auto" w:fill="FFFFFF"/>
        <w:spacing w:before="240" w:after="0" w:line="312" w:lineRule="atLeast"/>
        <w:jc w:val="center"/>
        <w:outlineLvl w:val="2"/>
        <w:rPr>
          <w:rFonts w:ascii="Times New Roman" w:eastAsia="Times New Roman" w:hAnsi="Times New Roman" w:cs="Times New Roman"/>
          <w:smallCaps/>
          <w:color w:val="000000" w:themeColor="text1"/>
          <w:sz w:val="24"/>
          <w:szCs w:val="24"/>
          <w:lang w:eastAsia="en-CA"/>
        </w:rPr>
      </w:pPr>
      <w:r w:rsidRPr="00104E7C">
        <w:rPr>
          <w:rFonts w:ascii="Times New Roman" w:eastAsia="Times New Roman" w:hAnsi="Times New Roman" w:cs="Times New Roman"/>
          <w:smallCaps/>
          <w:color w:val="000000" w:themeColor="text1"/>
          <w:sz w:val="24"/>
          <w:szCs w:val="24"/>
          <w:lang w:eastAsia="en-CA"/>
        </w:rPr>
        <w:t>Consent to Treatment</w:t>
      </w:r>
    </w:p>
    <w:p w14:paraId="0917C2FF" w14:textId="77777777" w:rsidR="00A30387" w:rsidRPr="00104E7C" w:rsidRDefault="00A30387" w:rsidP="00A30387">
      <w:pPr>
        <w:shd w:val="clear" w:color="auto" w:fill="FFFFFF"/>
        <w:spacing w:after="0" w:line="312" w:lineRule="atLeast"/>
        <w:outlineLvl w:val="3"/>
        <w:rPr>
          <w:rFonts w:ascii="Times New Roman" w:eastAsia="Times New Roman" w:hAnsi="Times New Roman" w:cs="Times New Roman"/>
          <w:b/>
          <w:bCs/>
          <w:color w:val="000000" w:themeColor="text1"/>
          <w:sz w:val="24"/>
          <w:szCs w:val="24"/>
          <w:lang w:eastAsia="en-CA"/>
        </w:rPr>
      </w:pPr>
      <w:r w:rsidRPr="00104E7C">
        <w:rPr>
          <w:rFonts w:ascii="Times New Roman" w:eastAsia="Times New Roman" w:hAnsi="Times New Roman" w:cs="Times New Roman"/>
          <w:b/>
          <w:bCs/>
          <w:color w:val="000000" w:themeColor="text1"/>
          <w:sz w:val="24"/>
          <w:szCs w:val="24"/>
          <w:lang w:eastAsia="en-CA"/>
        </w:rPr>
        <w:t>No treatment without consent</w:t>
      </w:r>
    </w:p>
    <w:p w14:paraId="6FA07245" w14:textId="77777777" w:rsidR="00A30387" w:rsidRPr="00104E7C" w:rsidRDefault="00A30387" w:rsidP="00A3038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en-CA"/>
        </w:rPr>
      </w:pPr>
      <w:r w:rsidRPr="00104E7C">
        <w:rPr>
          <w:rFonts w:ascii="Times New Roman" w:eastAsia="Times New Roman" w:hAnsi="Times New Roman" w:cs="Times New Roman"/>
          <w:b/>
          <w:bCs/>
          <w:color w:val="000000" w:themeColor="text1"/>
          <w:sz w:val="24"/>
          <w:szCs w:val="24"/>
          <w:lang w:eastAsia="en-CA"/>
        </w:rPr>
        <w:t>10 </w:t>
      </w:r>
      <w:r w:rsidRPr="00104E7C">
        <w:rPr>
          <w:rFonts w:ascii="Times New Roman" w:eastAsia="Times New Roman" w:hAnsi="Times New Roman" w:cs="Times New Roman"/>
          <w:color w:val="000000" w:themeColor="text1"/>
          <w:sz w:val="24"/>
          <w:szCs w:val="24"/>
          <w:lang w:eastAsia="en-CA"/>
        </w:rPr>
        <w:t>(1) A health practitioner who proposes a treatment for a person shall not administer the treatment, and shall take reasonable steps to ensure that it is not administered, unless,</w:t>
      </w:r>
    </w:p>
    <w:p w14:paraId="794CC5C3" w14:textId="77777777" w:rsidR="00A30387" w:rsidRPr="00104E7C" w:rsidRDefault="00A30387" w:rsidP="00A30387">
      <w:pPr>
        <w:shd w:val="clear" w:color="auto" w:fill="FFFFFF"/>
        <w:spacing w:after="120" w:line="240" w:lineRule="auto"/>
        <w:ind w:left="720" w:hanging="360"/>
        <w:rPr>
          <w:rFonts w:ascii="Times New Roman" w:eastAsia="Times New Roman" w:hAnsi="Times New Roman" w:cs="Times New Roman"/>
          <w:color w:val="000000" w:themeColor="text1"/>
          <w:sz w:val="24"/>
          <w:szCs w:val="24"/>
          <w:lang w:eastAsia="en-CA"/>
        </w:rPr>
      </w:pPr>
      <w:r w:rsidRPr="00104E7C">
        <w:rPr>
          <w:rFonts w:ascii="Times New Roman" w:eastAsia="Times New Roman" w:hAnsi="Times New Roman" w:cs="Times New Roman"/>
          <w:color w:val="000000" w:themeColor="text1"/>
          <w:sz w:val="24"/>
          <w:szCs w:val="24"/>
          <w:lang w:eastAsia="en-CA"/>
        </w:rPr>
        <w:t>(a)  he or she is of the opinion that the person is capable with respect to the treatment, and the person has given consent; or</w:t>
      </w:r>
    </w:p>
    <w:p w14:paraId="114BBE0F" w14:textId="77777777" w:rsidR="00A30387" w:rsidRPr="00104E7C" w:rsidRDefault="00A30387" w:rsidP="00A30387">
      <w:pPr>
        <w:shd w:val="clear" w:color="auto" w:fill="FFFFFF"/>
        <w:spacing w:after="120" w:line="240" w:lineRule="auto"/>
        <w:ind w:left="720" w:hanging="360"/>
        <w:rPr>
          <w:rFonts w:ascii="Times New Roman" w:eastAsia="Times New Roman" w:hAnsi="Times New Roman" w:cs="Times New Roman"/>
          <w:color w:val="000000" w:themeColor="text1"/>
          <w:sz w:val="24"/>
          <w:szCs w:val="24"/>
          <w:lang w:eastAsia="en-CA"/>
        </w:rPr>
      </w:pPr>
      <w:r w:rsidRPr="00104E7C">
        <w:rPr>
          <w:rFonts w:ascii="Times New Roman" w:eastAsia="Times New Roman" w:hAnsi="Times New Roman" w:cs="Times New Roman"/>
          <w:color w:val="000000" w:themeColor="text1"/>
          <w:sz w:val="24"/>
          <w:szCs w:val="24"/>
          <w:lang w:eastAsia="en-CA"/>
        </w:rPr>
        <w:t>(b)  he or she is of the opinion that the person is incapable with respect to the treatment, and the person’s substitute decision-maker has given consent on the person’s behalf in accordance with this Act.  1996, c. 2, Sched. A, s. 10 (1).</w:t>
      </w:r>
    </w:p>
    <w:p w14:paraId="21C6EE70" w14:textId="77777777" w:rsidR="00A30387" w:rsidRPr="00104E7C" w:rsidRDefault="00A30387" w:rsidP="00A30387">
      <w:pPr>
        <w:pStyle w:val="Heading4"/>
        <w:shd w:val="clear" w:color="auto" w:fill="FFFFFF"/>
        <w:spacing w:before="240" w:beforeAutospacing="0" w:after="0" w:afterAutospacing="0" w:line="312" w:lineRule="atLeast"/>
        <w:rPr>
          <w:color w:val="000000" w:themeColor="text1"/>
        </w:rPr>
      </w:pPr>
      <w:r w:rsidRPr="00104E7C">
        <w:rPr>
          <w:color w:val="000000" w:themeColor="text1"/>
        </w:rPr>
        <w:t>Elements of consent</w:t>
      </w:r>
    </w:p>
    <w:p w14:paraId="67B5FFDF" w14:textId="77777777" w:rsidR="00A30387" w:rsidRPr="00104E7C" w:rsidRDefault="00A30387" w:rsidP="00A30387">
      <w:pPr>
        <w:pStyle w:val="section"/>
        <w:shd w:val="clear" w:color="auto" w:fill="FFFFFF"/>
        <w:rPr>
          <w:color w:val="000000" w:themeColor="text1"/>
        </w:rPr>
      </w:pPr>
      <w:r w:rsidRPr="00104E7C">
        <w:rPr>
          <w:b/>
          <w:bCs/>
          <w:color w:val="000000" w:themeColor="text1"/>
        </w:rPr>
        <w:t>11 </w:t>
      </w:r>
      <w:r w:rsidRPr="00104E7C">
        <w:rPr>
          <w:color w:val="000000" w:themeColor="text1"/>
        </w:rPr>
        <w:t>(1) The following are the elements required for consent to treatment:</w:t>
      </w:r>
    </w:p>
    <w:p w14:paraId="4C260F43" w14:textId="77777777" w:rsidR="00A30387" w:rsidRPr="00104E7C" w:rsidRDefault="00A30387" w:rsidP="00A30387">
      <w:pPr>
        <w:pStyle w:val="paragraph"/>
        <w:shd w:val="clear" w:color="auto" w:fill="FFFFFF"/>
        <w:spacing w:before="0" w:beforeAutospacing="0" w:after="120" w:afterAutospacing="0"/>
        <w:ind w:left="720" w:hanging="360"/>
        <w:rPr>
          <w:color w:val="000000" w:themeColor="text1"/>
        </w:rPr>
      </w:pPr>
      <w:r w:rsidRPr="00104E7C">
        <w:rPr>
          <w:color w:val="000000" w:themeColor="text1"/>
        </w:rPr>
        <w:t>1.  The consent must relate to the treatment.</w:t>
      </w:r>
    </w:p>
    <w:p w14:paraId="6B2463D7" w14:textId="77777777" w:rsidR="00A30387" w:rsidRPr="00104E7C" w:rsidRDefault="00A30387" w:rsidP="00A30387">
      <w:pPr>
        <w:pStyle w:val="paragraph"/>
        <w:shd w:val="clear" w:color="auto" w:fill="FFFFFF"/>
        <w:spacing w:before="0" w:beforeAutospacing="0" w:after="120" w:afterAutospacing="0"/>
        <w:ind w:left="720" w:hanging="360"/>
        <w:rPr>
          <w:color w:val="000000" w:themeColor="text1"/>
        </w:rPr>
      </w:pPr>
      <w:r w:rsidRPr="00104E7C">
        <w:rPr>
          <w:color w:val="000000" w:themeColor="text1"/>
        </w:rPr>
        <w:t>2.  The consent must be informed.</w:t>
      </w:r>
    </w:p>
    <w:p w14:paraId="6E171B86" w14:textId="77777777" w:rsidR="00A30387" w:rsidRPr="00104E7C" w:rsidRDefault="00A30387" w:rsidP="00A30387">
      <w:pPr>
        <w:pStyle w:val="paragraph"/>
        <w:shd w:val="clear" w:color="auto" w:fill="FFFFFF"/>
        <w:spacing w:before="0" w:beforeAutospacing="0" w:after="120" w:afterAutospacing="0"/>
        <w:ind w:left="720" w:hanging="360"/>
        <w:rPr>
          <w:color w:val="000000" w:themeColor="text1"/>
        </w:rPr>
      </w:pPr>
      <w:r w:rsidRPr="00104E7C">
        <w:rPr>
          <w:color w:val="000000" w:themeColor="text1"/>
        </w:rPr>
        <w:t>3.  The consent must be given voluntarily.</w:t>
      </w:r>
    </w:p>
    <w:p w14:paraId="0787DD97" w14:textId="77777777" w:rsidR="00A30387" w:rsidRDefault="00A30387" w:rsidP="00A30387">
      <w:pPr>
        <w:pStyle w:val="paragraph"/>
        <w:shd w:val="clear" w:color="auto" w:fill="FFFFFF"/>
        <w:spacing w:before="0" w:beforeAutospacing="0" w:after="120" w:afterAutospacing="0"/>
        <w:ind w:left="720" w:hanging="360"/>
        <w:rPr>
          <w:color w:val="000000" w:themeColor="text1"/>
        </w:rPr>
      </w:pPr>
      <w:r w:rsidRPr="00104E7C">
        <w:rPr>
          <w:color w:val="000000" w:themeColor="text1"/>
        </w:rPr>
        <w:t>4.  The consent must not be obtained through misrepresentation or fraud.  1996, c. 2, Sched. A, s. 11 (1).</w:t>
      </w:r>
    </w:p>
    <w:p w14:paraId="024CB1B7" w14:textId="77777777" w:rsidR="00A30387" w:rsidRDefault="00A30387" w:rsidP="00A30387">
      <w:pPr>
        <w:pStyle w:val="paragraph"/>
        <w:shd w:val="clear" w:color="auto" w:fill="FFFFFF"/>
        <w:spacing w:before="0" w:beforeAutospacing="0" w:after="120" w:afterAutospacing="0"/>
        <w:rPr>
          <w:rFonts w:ascii="Arial" w:hAnsi="Arial" w:cs="Arial"/>
          <w:color w:val="505050"/>
          <w:shd w:val="clear" w:color="auto" w:fill="FFFFFF"/>
        </w:rPr>
      </w:pPr>
      <w:r>
        <w:rPr>
          <w:color w:val="000000" w:themeColor="text1"/>
        </w:rPr>
        <w:t xml:space="preserve">Treatment is defined in the Ontario Health Care Consent Act, 1996 as follows: </w:t>
      </w:r>
    </w:p>
    <w:p w14:paraId="534A7460" w14:textId="77777777" w:rsidR="00A30387" w:rsidRPr="007979D6" w:rsidRDefault="00A30387" w:rsidP="00A30387">
      <w:pPr>
        <w:pStyle w:val="paragraph"/>
        <w:shd w:val="clear" w:color="auto" w:fill="FFFFFF"/>
        <w:spacing w:before="0" w:beforeAutospacing="0" w:after="120" w:afterAutospacing="0"/>
        <w:rPr>
          <w:color w:val="000000" w:themeColor="text1"/>
          <w:shd w:val="clear" w:color="auto" w:fill="FFFFFF"/>
        </w:rPr>
      </w:pPr>
      <w:r>
        <w:rPr>
          <w:color w:val="000000" w:themeColor="text1"/>
          <w:shd w:val="clear" w:color="auto" w:fill="FFFFFF"/>
        </w:rPr>
        <w:t>“</w:t>
      </w:r>
      <w:r w:rsidRPr="007979D6">
        <w:rPr>
          <w:color w:val="000000" w:themeColor="text1"/>
          <w:shd w:val="clear" w:color="auto" w:fill="FFFFFF"/>
        </w:rPr>
        <w:t>means anything that is done for a therapeutic, preventive, palliative, diagnostic, cosmetic or other health-related purpose, and includes a course of treatment, plan of treatment or community treatment pla</w:t>
      </w:r>
      <w:r>
        <w:rPr>
          <w:color w:val="000000" w:themeColor="text1"/>
          <w:shd w:val="clear" w:color="auto" w:fill="FFFFFF"/>
        </w:rPr>
        <w:t xml:space="preserve">n”. This definition would include any vaccination or </w:t>
      </w:r>
      <w:r w:rsidRPr="00A30387">
        <w:rPr>
          <w:b/>
          <w:bCs/>
          <w:color w:val="000000" w:themeColor="text1"/>
          <w:shd w:val="clear" w:color="auto" w:fill="FFFFFF"/>
        </w:rPr>
        <w:t>any</w:t>
      </w:r>
      <w:r>
        <w:rPr>
          <w:color w:val="000000" w:themeColor="text1"/>
          <w:shd w:val="clear" w:color="auto" w:fill="FFFFFF"/>
        </w:rPr>
        <w:t xml:space="preserve"> COVID-19 test, as they are both, allegedly, “preventive”, “diagnostic” and for a “health-related purpose”. </w:t>
      </w:r>
    </w:p>
    <w:p w14:paraId="6A5F57DF" w14:textId="77777777" w:rsidR="00A30387" w:rsidRPr="00104E7C" w:rsidRDefault="00A30387" w:rsidP="00A30387">
      <w:pPr>
        <w:pStyle w:val="paragraph"/>
        <w:shd w:val="clear" w:color="auto" w:fill="FFFFFF"/>
        <w:spacing w:before="0" w:beforeAutospacing="0" w:after="120" w:afterAutospacing="0"/>
        <w:rPr>
          <w:color w:val="000000" w:themeColor="text1"/>
          <w:lang w:val="en"/>
        </w:rPr>
      </w:pPr>
      <w:r>
        <w:rPr>
          <w:color w:val="000000" w:themeColor="text1"/>
        </w:rPr>
        <w:t>T</w:t>
      </w:r>
      <w:r w:rsidRPr="00104E7C">
        <w:rPr>
          <w:color w:val="000000" w:themeColor="text1"/>
          <w:lang w:val="en"/>
        </w:rPr>
        <w:t xml:space="preserve">he Nuremberg Code, to which Canada is a signatory, states that </w:t>
      </w:r>
      <w:r>
        <w:rPr>
          <w:color w:val="000000" w:themeColor="text1"/>
          <w:lang w:val="en"/>
        </w:rPr>
        <w:t xml:space="preserve">it </w:t>
      </w:r>
      <w:r w:rsidRPr="00104E7C">
        <w:rPr>
          <w:color w:val="000000" w:themeColor="text1"/>
          <w:lang w:val="en"/>
        </w:rPr>
        <w:t>is essential before performing a medical procedure on human beings, that there is voluntary informed consent. It also confirms a person involved should have legal capacity to give consent, without the intervention of any element of force, fraud, deceit, duress, overreaching, or other ulterior form of constraint or coercion; and should have sufficient knowledge and comprehension of the elements of the subject matter involved as to enable him/her to make an informed decision.</w:t>
      </w:r>
    </w:p>
    <w:p w14:paraId="490EE179" w14:textId="77777777" w:rsidR="00102AFD" w:rsidRDefault="00102AFD" w:rsidP="00A30387">
      <w:pPr>
        <w:rPr>
          <w:rFonts w:ascii="Times New Roman" w:eastAsia="Times New Roman" w:hAnsi="Times New Roman" w:cs="Times New Roman"/>
          <w:color w:val="000000" w:themeColor="text1"/>
          <w:sz w:val="24"/>
          <w:szCs w:val="24"/>
          <w:lang w:val="en" w:eastAsia="en-CA"/>
        </w:rPr>
      </w:pPr>
    </w:p>
    <w:p w14:paraId="66BB046A" w14:textId="29B2BD24" w:rsidR="00A30387" w:rsidRPr="00104E7C" w:rsidRDefault="00A30387" w:rsidP="00A30387">
      <w:pPr>
        <w:rPr>
          <w:rFonts w:ascii="Times New Roman" w:eastAsia="Times New Roman" w:hAnsi="Times New Roman" w:cs="Times New Roman"/>
          <w:color w:val="000000" w:themeColor="text1"/>
          <w:sz w:val="24"/>
          <w:szCs w:val="24"/>
          <w:lang w:val="en" w:eastAsia="en-CA"/>
        </w:rPr>
      </w:pPr>
      <w:r w:rsidRPr="00104E7C">
        <w:rPr>
          <w:rFonts w:ascii="Times New Roman" w:eastAsia="Times New Roman" w:hAnsi="Times New Roman" w:cs="Times New Roman"/>
          <w:color w:val="000000" w:themeColor="text1"/>
          <w:sz w:val="24"/>
          <w:szCs w:val="24"/>
          <w:lang w:val="en" w:eastAsia="en-CA"/>
        </w:rPr>
        <w:lastRenderedPageBreak/>
        <w:t>Nuremberg Code: Article 6, Section 1:</w:t>
      </w:r>
    </w:p>
    <w:p w14:paraId="2FA540C2" w14:textId="77777777" w:rsidR="00A30387" w:rsidRPr="00104E7C" w:rsidRDefault="00A30387" w:rsidP="00A30387">
      <w:pPr>
        <w:rPr>
          <w:rFonts w:ascii="Times New Roman" w:eastAsia="Times New Roman" w:hAnsi="Times New Roman" w:cs="Times New Roman"/>
          <w:color w:val="000000" w:themeColor="text1"/>
          <w:sz w:val="24"/>
          <w:szCs w:val="24"/>
          <w:lang w:val="en" w:eastAsia="en-CA"/>
        </w:rPr>
      </w:pPr>
      <w:r w:rsidRPr="00104E7C">
        <w:rPr>
          <w:rFonts w:ascii="Times New Roman" w:eastAsia="Times New Roman" w:hAnsi="Times New Roman" w:cs="Times New Roman"/>
          <w:color w:val="000000" w:themeColor="text1"/>
          <w:sz w:val="24"/>
          <w:szCs w:val="24"/>
          <w:lang w:val="en" w:eastAsia="en-CA"/>
        </w:rPr>
        <w:t xml:space="preserve">Any preventative, diagnostic and therapeutic medical intervention is only to be carried out with the prior, free and informed consent of the person concerned, based on adequate information. The consent should, where appropriate, be expressed and may be withdrawn by the person concerned at any time and for any reason </w:t>
      </w:r>
      <w:r w:rsidRPr="00104E7C">
        <w:rPr>
          <w:rFonts w:ascii="Times New Roman" w:eastAsia="Times New Roman" w:hAnsi="Times New Roman" w:cs="Times New Roman"/>
          <w:b/>
          <w:bCs/>
          <w:color w:val="000000" w:themeColor="text1"/>
          <w:sz w:val="24"/>
          <w:szCs w:val="24"/>
          <w:u w:val="single"/>
          <w:lang w:val="en" w:eastAsia="en-CA"/>
        </w:rPr>
        <w:t>without disadvantage or prejudice</w:t>
      </w:r>
      <w:r w:rsidRPr="00104E7C">
        <w:rPr>
          <w:rFonts w:ascii="Times New Roman" w:eastAsia="Times New Roman" w:hAnsi="Times New Roman" w:cs="Times New Roman"/>
          <w:color w:val="000000" w:themeColor="text1"/>
          <w:sz w:val="24"/>
          <w:szCs w:val="24"/>
          <w:lang w:val="en" w:eastAsia="en-CA"/>
        </w:rPr>
        <w:t xml:space="preserve">. </w:t>
      </w:r>
    </w:p>
    <w:p w14:paraId="71B21BAE" w14:textId="77777777" w:rsidR="00A30387" w:rsidRPr="00104E7C" w:rsidRDefault="00A30387" w:rsidP="00A30387">
      <w:pPr>
        <w:rPr>
          <w:rFonts w:ascii="Times New Roman" w:eastAsia="Times New Roman" w:hAnsi="Times New Roman" w:cs="Times New Roman"/>
          <w:color w:val="000000" w:themeColor="text1"/>
          <w:sz w:val="24"/>
          <w:szCs w:val="24"/>
          <w:lang w:val="en" w:eastAsia="en-CA"/>
        </w:rPr>
      </w:pPr>
      <w:r w:rsidRPr="00104E7C">
        <w:rPr>
          <w:rFonts w:ascii="Times New Roman" w:eastAsia="Times New Roman" w:hAnsi="Times New Roman" w:cs="Times New Roman"/>
          <w:color w:val="000000" w:themeColor="text1"/>
          <w:sz w:val="24"/>
          <w:szCs w:val="24"/>
          <w:lang w:val="en" w:eastAsia="en-CA"/>
        </w:rPr>
        <w:t>Nuremberg Code: Article 6: Section 3:</w:t>
      </w:r>
    </w:p>
    <w:p w14:paraId="58DCCDCF" w14:textId="77777777" w:rsidR="00A30387" w:rsidRPr="00104E7C" w:rsidRDefault="00A30387" w:rsidP="00A30387">
      <w:pPr>
        <w:rPr>
          <w:rFonts w:ascii="Times New Roman" w:eastAsia="Times New Roman" w:hAnsi="Times New Roman" w:cs="Times New Roman"/>
          <w:color w:val="000000" w:themeColor="text1"/>
          <w:sz w:val="24"/>
          <w:szCs w:val="24"/>
          <w:lang w:val="en" w:eastAsia="en-CA"/>
        </w:rPr>
      </w:pPr>
      <w:r w:rsidRPr="00104E7C">
        <w:rPr>
          <w:rFonts w:ascii="Times New Roman" w:eastAsia="Times New Roman" w:hAnsi="Times New Roman" w:cs="Times New Roman"/>
          <w:color w:val="000000" w:themeColor="text1"/>
          <w:sz w:val="24"/>
          <w:szCs w:val="24"/>
          <w:lang w:val="en" w:eastAsia="en-CA"/>
        </w:rPr>
        <w:t xml:space="preserve">In no case should a collective community agreement or the consent of a community leader or other authority substitute for an individual’s informed consent. </w:t>
      </w:r>
    </w:p>
    <w:p w14:paraId="29D051BF" w14:textId="5F500A9E" w:rsidR="00A30387" w:rsidRDefault="00A30387" w:rsidP="00A30387">
      <w:pPr>
        <w:rPr>
          <w:rFonts w:ascii="Times New Roman" w:hAnsi="Times New Roman" w:cs="Times New Roman"/>
          <w:color w:val="000000" w:themeColor="text1"/>
          <w:sz w:val="24"/>
          <w:szCs w:val="24"/>
        </w:rPr>
      </w:pPr>
      <w:r w:rsidRPr="00104E7C">
        <w:rPr>
          <w:rFonts w:ascii="Times New Roman" w:hAnsi="Times New Roman" w:cs="Times New Roman"/>
          <w:color w:val="000000" w:themeColor="text1"/>
          <w:sz w:val="24"/>
          <w:szCs w:val="24"/>
        </w:rPr>
        <w:t xml:space="preserve">By forcing </w:t>
      </w:r>
      <w:r>
        <w:rPr>
          <w:rFonts w:ascii="Times New Roman" w:hAnsi="Times New Roman" w:cs="Times New Roman"/>
          <w:color w:val="000000" w:themeColor="text1"/>
          <w:sz w:val="24"/>
          <w:szCs w:val="24"/>
        </w:rPr>
        <w:t>employees</w:t>
      </w:r>
      <w:r w:rsidRPr="00104E7C">
        <w:rPr>
          <w:rFonts w:ascii="Times New Roman" w:hAnsi="Times New Roman" w:cs="Times New Roman"/>
          <w:color w:val="000000" w:themeColor="text1"/>
          <w:sz w:val="24"/>
          <w:szCs w:val="24"/>
        </w:rPr>
        <w:t xml:space="preserve"> to submit to a COVID-19 vaccin</w:t>
      </w:r>
      <w:r>
        <w:rPr>
          <w:rFonts w:ascii="Times New Roman" w:hAnsi="Times New Roman" w:cs="Times New Roman"/>
          <w:color w:val="000000" w:themeColor="text1"/>
          <w:sz w:val="24"/>
          <w:szCs w:val="24"/>
        </w:rPr>
        <w:t>ation</w:t>
      </w:r>
      <w:r w:rsidRPr="00104E7C">
        <w:rPr>
          <w:rFonts w:ascii="Times New Roman" w:hAnsi="Times New Roman" w:cs="Times New Roman"/>
          <w:color w:val="000000" w:themeColor="text1"/>
          <w:sz w:val="24"/>
          <w:szCs w:val="24"/>
        </w:rPr>
        <w:t xml:space="preserve"> or test (including the rapid antigen test), you are in breach of the Nuremberg Code. </w:t>
      </w:r>
    </w:p>
    <w:p w14:paraId="37DCD42B" w14:textId="183EDD22" w:rsidR="00A30387" w:rsidRDefault="00A30387" w:rsidP="00A30387">
      <w:pPr>
        <w:rPr>
          <w:rFonts w:ascii="Times New Roman" w:hAnsi="Times New Roman" w:cs="Times New Roman"/>
          <w:color w:val="000000" w:themeColor="text1"/>
          <w:sz w:val="24"/>
          <w:szCs w:val="24"/>
        </w:rPr>
      </w:pPr>
      <w:r w:rsidRPr="00104E7C">
        <w:rPr>
          <w:rFonts w:ascii="Times New Roman" w:hAnsi="Times New Roman" w:cs="Times New Roman"/>
          <w:color w:val="000000" w:themeColor="text1"/>
          <w:sz w:val="24"/>
          <w:szCs w:val="24"/>
        </w:rPr>
        <w:t>Furthermore, the Supreme Court of Canada has well established case law that deals with medical treatment without the informed consent</w:t>
      </w:r>
      <w:r>
        <w:rPr>
          <w:rFonts w:ascii="Times New Roman" w:hAnsi="Times New Roman" w:cs="Times New Roman"/>
          <w:color w:val="000000" w:themeColor="text1"/>
          <w:sz w:val="24"/>
          <w:szCs w:val="24"/>
        </w:rPr>
        <w:t xml:space="preserve"> of the patient</w:t>
      </w:r>
      <w:r w:rsidRPr="00104E7C">
        <w:rPr>
          <w:rFonts w:ascii="Times New Roman" w:hAnsi="Times New Roman" w:cs="Times New Roman"/>
          <w:color w:val="000000" w:themeColor="text1"/>
          <w:sz w:val="24"/>
          <w:szCs w:val="24"/>
        </w:rPr>
        <w:t>.</w:t>
      </w:r>
      <w:r w:rsidRPr="00011CF5">
        <w:t xml:space="preserve"> </w:t>
      </w:r>
      <w:r w:rsidRPr="00011CF5">
        <w:rPr>
          <w:rFonts w:ascii="Times New Roman" w:hAnsi="Times New Roman" w:cs="Times New Roman"/>
          <w:color w:val="000000" w:themeColor="text1"/>
          <w:sz w:val="24"/>
          <w:szCs w:val="24"/>
        </w:rPr>
        <w:t>Case law, to some in the legal field, would be regarded as the most recent, gold-standard</w:t>
      </w:r>
      <w:r>
        <w:rPr>
          <w:rFonts w:ascii="Times New Roman" w:hAnsi="Times New Roman" w:cs="Times New Roman"/>
          <w:color w:val="000000" w:themeColor="text1"/>
          <w:sz w:val="24"/>
          <w:szCs w:val="24"/>
        </w:rPr>
        <w:t>-</w:t>
      </w:r>
      <w:r w:rsidRPr="00011CF5">
        <w:rPr>
          <w:rFonts w:ascii="Times New Roman" w:hAnsi="Times New Roman" w:cs="Times New Roman"/>
          <w:color w:val="000000" w:themeColor="text1"/>
          <w:sz w:val="24"/>
          <w:szCs w:val="24"/>
        </w:rPr>
        <w:t xml:space="preserve">type of law. </w:t>
      </w:r>
      <w:r>
        <w:rPr>
          <w:rFonts w:ascii="Times New Roman" w:hAnsi="Times New Roman" w:cs="Times New Roman"/>
          <w:color w:val="000000" w:themeColor="text1"/>
          <w:sz w:val="24"/>
          <w:szCs w:val="24"/>
        </w:rPr>
        <w:t>C</w:t>
      </w:r>
      <w:r w:rsidRPr="00011CF5">
        <w:rPr>
          <w:rFonts w:ascii="Times New Roman" w:hAnsi="Times New Roman" w:cs="Times New Roman"/>
          <w:color w:val="000000" w:themeColor="text1"/>
          <w:sz w:val="24"/>
          <w:szCs w:val="24"/>
        </w:rPr>
        <w:t xml:space="preserve">ase law cannot be overturned or overruled without new case law on that issue. </w:t>
      </w:r>
      <w:r>
        <w:rPr>
          <w:rFonts w:ascii="Times New Roman" w:hAnsi="Times New Roman" w:cs="Times New Roman"/>
          <w:color w:val="000000" w:themeColor="text1"/>
          <w:sz w:val="24"/>
          <w:szCs w:val="24"/>
        </w:rPr>
        <w:t>The Supreme Court of Canada has made it clear that it</w:t>
      </w:r>
      <w:r w:rsidRPr="00011CF5">
        <w:rPr>
          <w:rFonts w:ascii="Times New Roman" w:hAnsi="Times New Roman" w:cs="Times New Roman"/>
          <w:color w:val="000000" w:themeColor="text1"/>
          <w:sz w:val="24"/>
          <w:szCs w:val="24"/>
        </w:rPr>
        <w:t xml:space="preserve"> is unconstitutional to </w:t>
      </w:r>
      <w:r>
        <w:rPr>
          <w:rFonts w:ascii="Times New Roman" w:hAnsi="Times New Roman" w:cs="Times New Roman"/>
          <w:color w:val="000000" w:themeColor="text1"/>
          <w:sz w:val="24"/>
          <w:szCs w:val="24"/>
        </w:rPr>
        <w:t>force</w:t>
      </w:r>
      <w:r w:rsidRPr="00011CF5">
        <w:rPr>
          <w:rFonts w:ascii="Times New Roman" w:hAnsi="Times New Roman" w:cs="Times New Roman"/>
          <w:color w:val="000000" w:themeColor="text1"/>
          <w:sz w:val="24"/>
          <w:szCs w:val="24"/>
        </w:rPr>
        <w:t xml:space="preserve"> medical treatment of any kind</w:t>
      </w:r>
      <w:r>
        <w:rPr>
          <w:rFonts w:ascii="Times New Roman" w:hAnsi="Times New Roman" w:cs="Times New Roman"/>
          <w:color w:val="000000" w:themeColor="text1"/>
          <w:sz w:val="24"/>
          <w:szCs w:val="24"/>
        </w:rPr>
        <w:t xml:space="preserve"> without the informed consent of the patient</w:t>
      </w:r>
      <w:r w:rsidRPr="00011CF5">
        <w:rPr>
          <w:rFonts w:ascii="Times New Roman" w:hAnsi="Times New Roman" w:cs="Times New Roman"/>
          <w:color w:val="000000" w:themeColor="text1"/>
          <w:sz w:val="24"/>
          <w:szCs w:val="24"/>
        </w:rPr>
        <w:t xml:space="preserve">. Any action taken by </w:t>
      </w:r>
      <w:r>
        <w:rPr>
          <w:rFonts w:ascii="Times New Roman" w:hAnsi="Times New Roman" w:cs="Times New Roman"/>
          <w:color w:val="000000" w:themeColor="text1"/>
          <w:sz w:val="24"/>
          <w:szCs w:val="24"/>
        </w:rPr>
        <w:t xml:space="preserve">an employer </w:t>
      </w:r>
      <w:r w:rsidRPr="00011CF5">
        <w:rPr>
          <w:rFonts w:ascii="Times New Roman" w:hAnsi="Times New Roman" w:cs="Times New Roman"/>
          <w:color w:val="000000" w:themeColor="text1"/>
          <w:sz w:val="24"/>
          <w:szCs w:val="24"/>
        </w:rPr>
        <w:t xml:space="preserve">in contravention of case law, would be unlawful. </w:t>
      </w:r>
    </w:p>
    <w:p w14:paraId="2DC44FE9" w14:textId="77777777" w:rsidR="00A30387" w:rsidRDefault="00A30387" w:rsidP="00A30387">
      <w:pPr>
        <w:pStyle w:val="Heading1"/>
        <w:spacing w:before="48" w:after="48" w:line="312" w:lineRule="atLeast"/>
        <w:rPr>
          <w:rFonts w:ascii="Times New Roman" w:hAnsi="Times New Roman" w:cs="Times New Roman"/>
          <w:color w:val="222222"/>
          <w:sz w:val="24"/>
          <w:szCs w:val="24"/>
        </w:rPr>
      </w:pPr>
      <w:r>
        <w:rPr>
          <w:rFonts w:ascii="Times New Roman" w:hAnsi="Times New Roman" w:cs="Times New Roman"/>
          <w:color w:val="000000" w:themeColor="text1"/>
          <w:sz w:val="24"/>
          <w:szCs w:val="24"/>
        </w:rPr>
        <w:t xml:space="preserve">In terms of accessing my health records, the Ontario Occupational Health and Safety Act also speaks to this. Under the Ontario </w:t>
      </w:r>
      <w:r w:rsidRPr="00E476A6">
        <w:rPr>
          <w:rFonts w:ascii="Times New Roman" w:hAnsi="Times New Roman" w:cs="Times New Roman"/>
          <w:color w:val="222222"/>
          <w:sz w:val="24"/>
          <w:szCs w:val="24"/>
        </w:rPr>
        <w:t>Occupational Health and Safety Act, R.S.O. 1990, c. O.1</w:t>
      </w:r>
      <w:r>
        <w:rPr>
          <w:rFonts w:ascii="Times New Roman" w:hAnsi="Times New Roman" w:cs="Times New Roman"/>
          <w:color w:val="222222"/>
          <w:sz w:val="24"/>
          <w:szCs w:val="24"/>
        </w:rPr>
        <w:t xml:space="preserve"> under Section 63(2) it states: </w:t>
      </w:r>
    </w:p>
    <w:p w14:paraId="5F3A72C3" w14:textId="77777777" w:rsidR="00A30387" w:rsidRDefault="00A30387" w:rsidP="00A30387">
      <w:pPr>
        <w:pStyle w:val="Heading4"/>
        <w:shd w:val="clear" w:color="auto" w:fill="FFFFFF"/>
        <w:spacing w:before="240" w:beforeAutospacing="0" w:after="0" w:afterAutospacing="0" w:line="312" w:lineRule="atLeast"/>
        <w:rPr>
          <w:rFonts w:ascii="Helvetica" w:hAnsi="Helvetica"/>
          <w:color w:val="222222"/>
          <w:sz w:val="22"/>
          <w:szCs w:val="22"/>
        </w:rPr>
      </w:pPr>
      <w:r>
        <w:rPr>
          <w:rFonts w:ascii="Helvetica" w:hAnsi="Helvetica"/>
          <w:color w:val="222222"/>
          <w:sz w:val="22"/>
          <w:szCs w:val="22"/>
        </w:rPr>
        <w:t>Information confidential</w:t>
      </w:r>
    </w:p>
    <w:p w14:paraId="605189DD" w14:textId="77777777" w:rsidR="00A30387" w:rsidRPr="00BB70DC" w:rsidRDefault="00A30387" w:rsidP="00A30387">
      <w:pPr>
        <w:pStyle w:val="Heading4"/>
        <w:shd w:val="clear" w:color="auto" w:fill="FFFFFF"/>
        <w:spacing w:before="240" w:beforeAutospacing="0" w:after="0" w:afterAutospacing="0" w:line="312" w:lineRule="atLeast"/>
        <w:rPr>
          <w:color w:val="000000" w:themeColor="text1"/>
        </w:rPr>
      </w:pPr>
      <w:r w:rsidRPr="00BB70DC">
        <w:rPr>
          <w:color w:val="000000" w:themeColor="text1"/>
        </w:rPr>
        <w:t>Employer access to health records</w:t>
      </w:r>
    </w:p>
    <w:p w14:paraId="3322DA1F" w14:textId="77777777" w:rsidR="00A30387" w:rsidRDefault="00A30387" w:rsidP="00A30387">
      <w:pPr>
        <w:pStyle w:val="subsection"/>
        <w:shd w:val="clear" w:color="auto" w:fill="FFFFFF"/>
        <w:rPr>
          <w:color w:val="000000" w:themeColor="text1"/>
        </w:rPr>
      </w:pPr>
      <w:r w:rsidRPr="00BB70DC">
        <w:rPr>
          <w:color w:val="000000" w:themeColor="text1"/>
        </w:rPr>
        <w:t>(2) No employer shall seek to gain access, except by an order of the court or other tribunal or in order to comply with another statute, to a health record concerning a worker without the worker’s written consent.  R.S.O. 1990, c. O.1, s. 63 (2).</w:t>
      </w:r>
    </w:p>
    <w:p w14:paraId="5B16B43F" w14:textId="77777777" w:rsidR="00A30387" w:rsidRDefault="00A30387" w:rsidP="00A30387">
      <w:pPr>
        <w:pStyle w:val="subsection"/>
        <w:shd w:val="clear" w:color="auto" w:fill="FFFFFF"/>
        <w:rPr>
          <w:color w:val="000000" w:themeColor="text1"/>
        </w:rPr>
      </w:pPr>
      <w:r>
        <w:rPr>
          <w:color w:val="000000" w:themeColor="text1"/>
        </w:rPr>
        <w:t>Also under the Ontario Occupational Health and Safety Act, R.S.O. 1990, c O.1 it outlines penalties:</w:t>
      </w:r>
    </w:p>
    <w:p w14:paraId="110DBEB0" w14:textId="77777777" w:rsidR="00A30387" w:rsidRPr="00D85C61" w:rsidRDefault="00A30387" w:rsidP="00A30387">
      <w:pPr>
        <w:pStyle w:val="Heading2"/>
        <w:shd w:val="clear" w:color="auto" w:fill="FFFFFF"/>
        <w:spacing w:before="480" w:after="216" w:line="312" w:lineRule="atLeast"/>
        <w:jc w:val="center"/>
        <w:rPr>
          <w:rFonts w:ascii="Times New Roman" w:hAnsi="Times New Roman" w:cs="Times New Roman"/>
          <w:caps/>
          <w:color w:val="000000" w:themeColor="text1"/>
          <w:sz w:val="24"/>
          <w:szCs w:val="24"/>
        </w:rPr>
      </w:pPr>
      <w:r w:rsidRPr="00D85C61">
        <w:rPr>
          <w:rFonts w:ascii="Times New Roman" w:hAnsi="Times New Roman" w:cs="Times New Roman"/>
          <w:caps/>
          <w:color w:val="000000" w:themeColor="text1"/>
          <w:sz w:val="24"/>
          <w:szCs w:val="24"/>
        </w:rPr>
        <w:t>PART IX</w:t>
      </w:r>
      <w:r w:rsidRPr="00D85C61">
        <w:rPr>
          <w:rFonts w:ascii="Times New Roman" w:hAnsi="Times New Roman" w:cs="Times New Roman"/>
          <w:caps/>
          <w:color w:val="000000" w:themeColor="text1"/>
          <w:sz w:val="24"/>
          <w:szCs w:val="24"/>
        </w:rPr>
        <w:br/>
        <w:t>OFFENCES AND PENALTIES</w:t>
      </w:r>
    </w:p>
    <w:p w14:paraId="57592BB2" w14:textId="77777777" w:rsidR="00A30387" w:rsidRPr="00D85C61" w:rsidRDefault="00A30387" w:rsidP="00A30387">
      <w:pPr>
        <w:pStyle w:val="Heading4"/>
        <w:shd w:val="clear" w:color="auto" w:fill="FFFFFF"/>
        <w:spacing w:before="0" w:beforeAutospacing="0" w:after="0" w:afterAutospacing="0" w:line="312" w:lineRule="atLeast"/>
        <w:rPr>
          <w:color w:val="000000" w:themeColor="text1"/>
        </w:rPr>
      </w:pPr>
      <w:r w:rsidRPr="00D85C61">
        <w:rPr>
          <w:color w:val="000000" w:themeColor="text1"/>
        </w:rPr>
        <w:t>Penalties</w:t>
      </w:r>
    </w:p>
    <w:p w14:paraId="12EE29A1" w14:textId="77777777" w:rsidR="00A30387" w:rsidRPr="00D85C61" w:rsidRDefault="00A30387" w:rsidP="00A30387">
      <w:pPr>
        <w:pStyle w:val="section"/>
        <w:shd w:val="clear" w:color="auto" w:fill="FFFFFF"/>
        <w:rPr>
          <w:color w:val="000000" w:themeColor="text1"/>
        </w:rPr>
      </w:pPr>
      <w:r w:rsidRPr="00D85C61">
        <w:rPr>
          <w:b/>
          <w:bCs/>
          <w:color w:val="000000" w:themeColor="text1"/>
        </w:rPr>
        <w:t>66 </w:t>
      </w:r>
      <w:r w:rsidRPr="00D85C61">
        <w:rPr>
          <w:color w:val="000000" w:themeColor="text1"/>
        </w:rPr>
        <w:t>(1) Every person who contravenes or fails to comply with,</w:t>
      </w:r>
    </w:p>
    <w:p w14:paraId="55BFB06C" w14:textId="77777777" w:rsidR="00A30387" w:rsidRPr="00D85C61" w:rsidRDefault="00A30387" w:rsidP="00A30387">
      <w:pPr>
        <w:pStyle w:val="paragraph"/>
        <w:shd w:val="clear" w:color="auto" w:fill="FFFFFF"/>
        <w:spacing w:before="0" w:beforeAutospacing="0" w:after="120" w:afterAutospacing="0"/>
        <w:ind w:left="720" w:hanging="360"/>
        <w:rPr>
          <w:color w:val="000000" w:themeColor="text1"/>
        </w:rPr>
      </w:pPr>
      <w:r w:rsidRPr="00D85C61">
        <w:rPr>
          <w:color w:val="000000" w:themeColor="text1"/>
        </w:rPr>
        <w:t>(a) a provision of this Act or the regulations;</w:t>
      </w:r>
    </w:p>
    <w:p w14:paraId="35DFFC25" w14:textId="77777777" w:rsidR="00A30387" w:rsidRPr="00D85C61" w:rsidRDefault="00A30387" w:rsidP="00A30387">
      <w:pPr>
        <w:pStyle w:val="paragraph"/>
        <w:shd w:val="clear" w:color="auto" w:fill="FFFFFF"/>
        <w:spacing w:before="0" w:beforeAutospacing="0" w:after="120" w:afterAutospacing="0"/>
        <w:ind w:left="720" w:hanging="360"/>
        <w:rPr>
          <w:color w:val="000000" w:themeColor="text1"/>
        </w:rPr>
      </w:pPr>
      <w:r w:rsidRPr="00D85C61">
        <w:rPr>
          <w:color w:val="000000" w:themeColor="text1"/>
        </w:rPr>
        <w:t>(b) an order or requirement of an inspector or a Director; or</w:t>
      </w:r>
    </w:p>
    <w:p w14:paraId="6CD8FA45" w14:textId="77777777" w:rsidR="00A30387" w:rsidRPr="00D85C61" w:rsidRDefault="00A30387" w:rsidP="00A30387">
      <w:pPr>
        <w:pStyle w:val="paragraph"/>
        <w:shd w:val="clear" w:color="auto" w:fill="FFFFFF"/>
        <w:spacing w:before="0" w:beforeAutospacing="0" w:after="120" w:afterAutospacing="0"/>
        <w:ind w:left="720" w:hanging="360"/>
        <w:rPr>
          <w:color w:val="000000" w:themeColor="text1"/>
        </w:rPr>
      </w:pPr>
      <w:r w:rsidRPr="00D85C61">
        <w:rPr>
          <w:color w:val="000000" w:themeColor="text1"/>
        </w:rPr>
        <w:lastRenderedPageBreak/>
        <w:t>(c) an order of the Minister,</w:t>
      </w:r>
    </w:p>
    <w:p w14:paraId="5B06194F" w14:textId="77777777" w:rsidR="00A30387" w:rsidRPr="00D85C61" w:rsidRDefault="00A30387" w:rsidP="00A30387">
      <w:pPr>
        <w:pStyle w:val="section"/>
        <w:shd w:val="clear" w:color="auto" w:fill="FFFFFF"/>
        <w:rPr>
          <w:color w:val="000000" w:themeColor="text1"/>
        </w:rPr>
      </w:pPr>
      <w:r w:rsidRPr="00D85C61">
        <w:rPr>
          <w:color w:val="000000" w:themeColor="text1"/>
        </w:rPr>
        <w:t>is guilty of an offence and on conviction is liable to a fine of not more than $100,000 or to imprisonment for a term of not more than twelve months, or to both.  R.S.O. 1990, c. O.1, s. 66 (1); 2017, c. 34, Sched. 30, s. 4 (1).</w:t>
      </w:r>
    </w:p>
    <w:p w14:paraId="1405C970" w14:textId="68B5EF39" w:rsidR="00A30387" w:rsidRPr="00D77DA8" w:rsidRDefault="00A30387" w:rsidP="00A30387">
      <w:pPr>
        <w:rPr>
          <w:rFonts w:ascii="Times New Roman" w:hAnsi="Times New Roman" w:cs="Times New Roman"/>
          <w:color w:val="000000" w:themeColor="text1"/>
          <w:sz w:val="24"/>
          <w:szCs w:val="24"/>
        </w:rPr>
      </w:pPr>
      <w:r w:rsidRPr="00D77DA8">
        <w:rPr>
          <w:rFonts w:ascii="Times New Roman" w:hAnsi="Times New Roman" w:cs="Times New Roman"/>
          <w:color w:val="000000" w:themeColor="text1"/>
          <w:sz w:val="24"/>
          <w:szCs w:val="24"/>
        </w:rPr>
        <w:t xml:space="preserve">While I recognize that </w:t>
      </w:r>
      <w:r>
        <w:rPr>
          <w:rFonts w:ascii="Times New Roman" w:hAnsi="Times New Roman" w:cs="Times New Roman"/>
          <w:color w:val="000000" w:themeColor="text1"/>
          <w:sz w:val="24"/>
          <w:szCs w:val="24"/>
        </w:rPr>
        <w:t>Section 63(2)</w:t>
      </w:r>
      <w:r w:rsidRPr="00D77DA8">
        <w:rPr>
          <w:rFonts w:ascii="Times New Roman" w:hAnsi="Times New Roman" w:cs="Times New Roman"/>
          <w:color w:val="000000" w:themeColor="text1"/>
          <w:sz w:val="24"/>
          <w:szCs w:val="24"/>
        </w:rPr>
        <w:t xml:space="preserve"> of the Ontario Occupational Health and Safety Act, </w:t>
      </w:r>
      <w:r>
        <w:rPr>
          <w:rFonts w:ascii="Times New Roman" w:hAnsi="Times New Roman" w:cs="Times New Roman"/>
          <w:color w:val="000000" w:themeColor="text1"/>
          <w:sz w:val="24"/>
          <w:szCs w:val="24"/>
        </w:rPr>
        <w:t>1</w:t>
      </w:r>
      <w:r w:rsidRPr="00D77DA8">
        <w:rPr>
          <w:rFonts w:ascii="Times New Roman" w:hAnsi="Times New Roman" w:cs="Times New Roman"/>
          <w:color w:val="000000" w:themeColor="text1"/>
          <w:sz w:val="24"/>
          <w:szCs w:val="24"/>
        </w:rPr>
        <w:t xml:space="preserve">990, </w:t>
      </w:r>
      <w:r>
        <w:rPr>
          <w:rFonts w:ascii="Times New Roman" w:hAnsi="Times New Roman" w:cs="Times New Roman"/>
          <w:color w:val="000000" w:themeColor="text1"/>
          <w:sz w:val="24"/>
          <w:szCs w:val="24"/>
        </w:rPr>
        <w:t>states that accessing the health records of an employee is subject to</w:t>
      </w:r>
      <w:r w:rsidRPr="00D77DA8">
        <w:rPr>
          <w:rFonts w:ascii="Times New Roman" w:hAnsi="Times New Roman" w:cs="Times New Roman"/>
          <w:color w:val="000000" w:themeColor="text1"/>
          <w:sz w:val="24"/>
          <w:szCs w:val="24"/>
        </w:rPr>
        <w:t xml:space="preserve"> any other statu</w:t>
      </w:r>
      <w:r w:rsidR="00853B4E">
        <w:rPr>
          <w:rFonts w:ascii="Times New Roman" w:hAnsi="Times New Roman" w:cs="Times New Roman"/>
          <w:color w:val="000000" w:themeColor="text1"/>
          <w:sz w:val="24"/>
          <w:szCs w:val="24"/>
        </w:rPr>
        <w:t>te</w:t>
      </w:r>
      <w:r w:rsidRPr="00D77DA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(which presumably includes the Reopening Ontario {A Flexible Response to Covid-19} Act,</w:t>
      </w:r>
      <w:r w:rsidRPr="00D77DA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2020), </w:t>
      </w:r>
      <w:r w:rsidRPr="00D77DA8">
        <w:rPr>
          <w:rFonts w:ascii="Times New Roman" w:hAnsi="Times New Roman" w:cs="Times New Roman"/>
          <w:color w:val="000000" w:themeColor="text1"/>
          <w:sz w:val="24"/>
          <w:szCs w:val="24"/>
        </w:rPr>
        <w:t xml:space="preserve">it is </w:t>
      </w:r>
      <w:r>
        <w:rPr>
          <w:rFonts w:ascii="Times New Roman" w:hAnsi="Times New Roman" w:cs="Times New Roman"/>
          <w:color w:val="000000" w:themeColor="text1"/>
          <w:sz w:val="24"/>
          <w:szCs w:val="24"/>
        </w:rPr>
        <w:t xml:space="preserve">nonetheless </w:t>
      </w:r>
      <w:r w:rsidRPr="00D77DA8">
        <w:rPr>
          <w:rFonts w:ascii="Times New Roman" w:hAnsi="Times New Roman" w:cs="Times New Roman"/>
          <w:color w:val="000000" w:themeColor="text1"/>
          <w:sz w:val="24"/>
          <w:szCs w:val="24"/>
        </w:rPr>
        <w:t xml:space="preserve">important </w:t>
      </w:r>
      <w:r>
        <w:rPr>
          <w:rFonts w:ascii="Times New Roman" w:hAnsi="Times New Roman" w:cs="Times New Roman"/>
          <w:color w:val="000000" w:themeColor="text1"/>
          <w:sz w:val="24"/>
          <w:szCs w:val="24"/>
        </w:rPr>
        <w:t>to</w:t>
      </w:r>
      <w:r w:rsidRPr="00D77DA8">
        <w:rPr>
          <w:rFonts w:ascii="Times New Roman" w:hAnsi="Times New Roman" w:cs="Times New Roman"/>
          <w:color w:val="000000" w:themeColor="text1"/>
          <w:sz w:val="24"/>
          <w:szCs w:val="24"/>
        </w:rPr>
        <w:t xml:space="preserve"> highlight this</w:t>
      </w:r>
      <w:r>
        <w:rPr>
          <w:rFonts w:ascii="Times New Roman" w:hAnsi="Times New Roman" w:cs="Times New Roman"/>
          <w:color w:val="000000" w:themeColor="text1"/>
          <w:sz w:val="24"/>
          <w:szCs w:val="24"/>
        </w:rPr>
        <w:t xml:space="preserve"> Act. “Any other stat</w:t>
      </w:r>
      <w:r w:rsidR="00853B4E">
        <w:rPr>
          <w:rFonts w:ascii="Times New Roman" w:hAnsi="Times New Roman" w:cs="Times New Roman"/>
          <w:color w:val="000000" w:themeColor="text1"/>
          <w:sz w:val="24"/>
          <w:szCs w:val="24"/>
        </w:rPr>
        <w:t>ute</w:t>
      </w:r>
      <w:r>
        <w:rPr>
          <w:rFonts w:ascii="Times New Roman" w:hAnsi="Times New Roman" w:cs="Times New Roman"/>
          <w:color w:val="000000" w:themeColor="text1"/>
          <w:sz w:val="24"/>
          <w:szCs w:val="24"/>
        </w:rPr>
        <w:t xml:space="preserve">” is a very broad legal inclusion and would include many of the laws I have referenced in this letter. </w:t>
      </w:r>
    </w:p>
    <w:p w14:paraId="3D0D8A15" w14:textId="77777777" w:rsidR="00A30387" w:rsidRDefault="00A30387" w:rsidP="00A30387">
      <w:pPr>
        <w:rPr>
          <w:rFonts w:ascii="Times New Roman" w:hAnsi="Times New Roman" w:cs="Times New Roman"/>
          <w:color w:val="000000" w:themeColor="text1"/>
          <w:sz w:val="24"/>
          <w:szCs w:val="24"/>
        </w:rPr>
      </w:pPr>
      <w:r w:rsidRPr="00104E7C">
        <w:rPr>
          <w:rFonts w:ascii="Times New Roman" w:hAnsi="Times New Roman" w:cs="Times New Roman"/>
          <w:color w:val="000000" w:themeColor="text1"/>
          <w:sz w:val="24"/>
          <w:szCs w:val="24"/>
        </w:rPr>
        <w:t>Further</w:t>
      </w:r>
      <w:r>
        <w:rPr>
          <w:rFonts w:ascii="Times New Roman" w:hAnsi="Times New Roman" w:cs="Times New Roman"/>
          <w:color w:val="000000" w:themeColor="text1"/>
          <w:sz w:val="24"/>
          <w:szCs w:val="24"/>
        </w:rPr>
        <w:t>more</w:t>
      </w:r>
      <w:r w:rsidRPr="00104E7C">
        <w:rPr>
          <w:rFonts w:ascii="Times New Roman" w:hAnsi="Times New Roman" w:cs="Times New Roman"/>
          <w:color w:val="000000" w:themeColor="text1"/>
          <w:sz w:val="24"/>
          <w:szCs w:val="24"/>
        </w:rPr>
        <w:t>, the Canadian Charter of Rights and Freedoms Section 2 (a) (freedom of conscience and religion) and Section 7 (everyone has the right to life, liberty, and security of person and the right not to be deprived thereof except in accordance with the principles of fundamental justice), apply to th</w:t>
      </w:r>
      <w:r>
        <w:rPr>
          <w:rFonts w:ascii="Times New Roman" w:hAnsi="Times New Roman" w:cs="Times New Roman"/>
          <w:color w:val="000000" w:themeColor="text1"/>
          <w:sz w:val="24"/>
          <w:szCs w:val="24"/>
        </w:rPr>
        <w:t>ese m</w:t>
      </w:r>
      <w:r w:rsidRPr="00104E7C">
        <w:rPr>
          <w:rFonts w:ascii="Times New Roman" w:hAnsi="Times New Roman" w:cs="Times New Roman"/>
          <w:color w:val="000000" w:themeColor="text1"/>
          <w:sz w:val="24"/>
          <w:szCs w:val="24"/>
        </w:rPr>
        <w:t>andate</w:t>
      </w:r>
      <w:r>
        <w:rPr>
          <w:rFonts w:ascii="Times New Roman" w:hAnsi="Times New Roman" w:cs="Times New Roman"/>
          <w:color w:val="000000" w:themeColor="text1"/>
          <w:sz w:val="24"/>
          <w:szCs w:val="24"/>
        </w:rPr>
        <w:t>s</w:t>
      </w:r>
      <w:r w:rsidRPr="00104E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w:t>
      </w:r>
      <w:r w:rsidRPr="00104E7C">
        <w:rPr>
          <w:rFonts w:ascii="Times New Roman" w:hAnsi="Times New Roman" w:cs="Times New Roman"/>
          <w:color w:val="000000" w:themeColor="text1"/>
          <w:sz w:val="24"/>
          <w:szCs w:val="24"/>
        </w:rPr>
        <w:t xml:space="preserve">uman bodily autonomy is as basic as it gets in terms of rights. I have the right to liberty – and this includes my right to refuse medical treatment (including vaccines or any of the available tests for COVID-19). </w:t>
      </w:r>
    </w:p>
    <w:p w14:paraId="30DC31D7" w14:textId="77777777" w:rsidR="00A30387" w:rsidRPr="00104E7C" w:rsidRDefault="00A30387" w:rsidP="00A30387">
      <w:pPr>
        <w:rPr>
          <w:rFonts w:ascii="Times New Roman" w:hAnsi="Times New Roman" w:cs="Times New Roman"/>
          <w:color w:val="000000" w:themeColor="text1"/>
          <w:sz w:val="24"/>
          <w:szCs w:val="24"/>
        </w:rPr>
      </w:pPr>
      <w:r w:rsidRPr="00104E7C">
        <w:rPr>
          <w:rFonts w:ascii="Times New Roman" w:hAnsi="Times New Roman" w:cs="Times New Roman"/>
          <w:color w:val="000000" w:themeColor="text1"/>
          <w:sz w:val="24"/>
          <w:szCs w:val="24"/>
        </w:rPr>
        <w:t>The PCR test is a form of genetic test</w:t>
      </w:r>
      <w:r>
        <w:rPr>
          <w:rFonts w:ascii="Times New Roman" w:hAnsi="Times New Roman" w:cs="Times New Roman"/>
          <w:color w:val="000000" w:themeColor="text1"/>
          <w:sz w:val="24"/>
          <w:szCs w:val="24"/>
        </w:rPr>
        <w:t xml:space="preserve"> and also would fall under the definition of a medical procedure</w:t>
      </w:r>
      <w:r w:rsidRPr="00104E7C">
        <w:rPr>
          <w:rFonts w:ascii="Times New Roman" w:hAnsi="Times New Roman" w:cs="Times New Roman"/>
          <w:color w:val="000000" w:themeColor="text1"/>
          <w:sz w:val="24"/>
          <w:szCs w:val="24"/>
        </w:rPr>
        <w:t>. The following legislation</w:t>
      </w:r>
      <w:r>
        <w:rPr>
          <w:rFonts w:ascii="Times New Roman" w:hAnsi="Times New Roman" w:cs="Times New Roman"/>
          <w:color w:val="000000" w:themeColor="text1"/>
          <w:sz w:val="24"/>
          <w:szCs w:val="24"/>
        </w:rPr>
        <w:t xml:space="preserve"> also</w:t>
      </w:r>
      <w:r w:rsidRPr="00104E7C">
        <w:rPr>
          <w:rFonts w:ascii="Times New Roman" w:hAnsi="Times New Roman" w:cs="Times New Roman"/>
          <w:color w:val="000000" w:themeColor="text1"/>
          <w:sz w:val="24"/>
          <w:szCs w:val="24"/>
        </w:rPr>
        <w:t xml:space="preserve"> applies: Bill S-201, Statues of Canada 2017: “An Act to prohibit and prevent genetic discrimination”. In it, it clearly defines “genetic test”: </w:t>
      </w:r>
      <w:r w:rsidRPr="00104E7C">
        <w:rPr>
          <w:rFonts w:ascii="Times New Roman" w:hAnsi="Times New Roman" w:cs="Times New Roman"/>
          <w:b/>
          <w:bCs/>
          <w:i/>
          <w:iCs/>
          <w:color w:val="000000" w:themeColor="text1"/>
          <w:sz w:val="24"/>
          <w:szCs w:val="24"/>
          <w:shd w:val="clear" w:color="auto" w:fill="FFFFFF"/>
          <w:lang w:val="en"/>
        </w:rPr>
        <w:t>genetic test</w:t>
      </w:r>
      <w:r w:rsidRPr="00104E7C">
        <w:rPr>
          <w:rFonts w:ascii="Times New Roman" w:hAnsi="Times New Roman" w:cs="Times New Roman"/>
          <w:color w:val="000000" w:themeColor="text1"/>
          <w:sz w:val="24"/>
          <w:szCs w:val="24"/>
          <w:shd w:val="clear" w:color="auto" w:fill="FFFFFF"/>
        </w:rPr>
        <w:t> means a test that analyzes DNA, RNA or chromosomes for purposes such as the prediction of disease or vertical transmission risks, or monitoring, diagnosis or prognosis. (</w:t>
      </w:r>
      <w:r w:rsidRPr="00104E7C">
        <w:rPr>
          <w:rFonts w:ascii="Times New Roman" w:hAnsi="Times New Roman" w:cs="Times New Roman"/>
          <w:i/>
          <w:iCs/>
          <w:color w:val="000000" w:themeColor="text1"/>
          <w:sz w:val="24"/>
          <w:szCs w:val="24"/>
          <w:shd w:val="clear" w:color="auto" w:fill="FFFFFF"/>
          <w:lang w:val="en"/>
        </w:rPr>
        <w:t>test génétique</w:t>
      </w:r>
      <w:r w:rsidRPr="00104E7C">
        <w:rPr>
          <w:rFonts w:ascii="Times New Roman" w:hAnsi="Times New Roman" w:cs="Times New Roman"/>
          <w:color w:val="000000" w:themeColor="text1"/>
          <w:sz w:val="24"/>
          <w:szCs w:val="24"/>
          <w:shd w:val="clear" w:color="auto" w:fill="FFFFFF"/>
        </w:rPr>
        <w:t>)</w:t>
      </w:r>
    </w:p>
    <w:p w14:paraId="0A70D98E" w14:textId="77777777" w:rsidR="00A30387" w:rsidRPr="00104E7C" w:rsidRDefault="00A30387" w:rsidP="00A30387">
      <w:pPr>
        <w:rPr>
          <w:rFonts w:ascii="Times New Roman" w:hAnsi="Times New Roman" w:cs="Times New Roman"/>
          <w:color w:val="000000" w:themeColor="text1"/>
          <w:sz w:val="24"/>
          <w:szCs w:val="24"/>
        </w:rPr>
      </w:pPr>
      <w:r w:rsidRPr="00104E7C">
        <w:rPr>
          <w:rFonts w:ascii="Times New Roman" w:hAnsi="Times New Roman" w:cs="Times New Roman"/>
          <w:color w:val="000000" w:themeColor="text1"/>
          <w:sz w:val="24"/>
          <w:szCs w:val="24"/>
        </w:rPr>
        <w:t xml:space="preserve">Furthermore, in this legislation it also outlines Prohibitions: </w:t>
      </w:r>
    </w:p>
    <w:p w14:paraId="2656C4E6" w14:textId="77777777" w:rsidR="00A30387" w:rsidRPr="00104E7C" w:rsidRDefault="00A30387" w:rsidP="00A30387">
      <w:pPr>
        <w:shd w:val="clear" w:color="auto" w:fill="FFFFFF"/>
        <w:spacing w:after="0" w:line="240" w:lineRule="auto"/>
        <w:rPr>
          <w:rFonts w:ascii="Times New Roman" w:eastAsia="Times New Roman" w:hAnsi="Times New Roman" w:cs="Times New Roman"/>
          <w:color w:val="000000" w:themeColor="text1"/>
          <w:spacing w:val="-10"/>
          <w:sz w:val="24"/>
          <w:szCs w:val="24"/>
          <w:lang w:val="en" w:eastAsia="en-CA"/>
        </w:rPr>
      </w:pPr>
      <w:r w:rsidRPr="00104E7C">
        <w:rPr>
          <w:rFonts w:ascii="Times New Roman" w:eastAsia="Times New Roman" w:hAnsi="Times New Roman" w:cs="Times New Roman"/>
          <w:color w:val="000000" w:themeColor="text1"/>
          <w:spacing w:val="-10"/>
          <w:sz w:val="24"/>
          <w:szCs w:val="24"/>
          <w:lang w:val="en" w:eastAsia="en-CA"/>
        </w:rPr>
        <w:t>Prohibitions</w:t>
      </w:r>
    </w:p>
    <w:p w14:paraId="69CC7AC0" w14:textId="77777777" w:rsidR="00A30387" w:rsidRPr="00104E7C" w:rsidRDefault="00A30387" w:rsidP="00A30387">
      <w:pPr>
        <w:shd w:val="clear" w:color="auto" w:fill="FFFFFF"/>
        <w:spacing w:after="0" w:line="240" w:lineRule="auto"/>
        <w:rPr>
          <w:rFonts w:ascii="Times New Roman" w:eastAsia="Times New Roman" w:hAnsi="Times New Roman" w:cs="Times New Roman"/>
          <w:b/>
          <w:bCs/>
          <w:color w:val="000000" w:themeColor="text1"/>
          <w:sz w:val="24"/>
          <w:szCs w:val="24"/>
          <w:lang w:val="en" w:eastAsia="en-CA"/>
        </w:rPr>
      </w:pPr>
      <w:r w:rsidRPr="00104E7C">
        <w:rPr>
          <w:rFonts w:ascii="Times New Roman" w:eastAsia="Times New Roman" w:hAnsi="Times New Roman" w:cs="Times New Roman"/>
          <w:b/>
          <w:bCs/>
          <w:color w:val="000000" w:themeColor="text1"/>
          <w:sz w:val="24"/>
          <w:szCs w:val="24"/>
          <w:lang w:val="en" w:eastAsia="en-CA"/>
        </w:rPr>
        <w:t>Genetic test</w:t>
      </w:r>
    </w:p>
    <w:p w14:paraId="648E17BA" w14:textId="77777777" w:rsidR="00A30387" w:rsidRPr="00104E7C" w:rsidRDefault="00A30387" w:rsidP="00A30387">
      <w:pPr>
        <w:shd w:val="clear" w:color="auto" w:fill="FFFFFF"/>
        <w:spacing w:after="0" w:line="240" w:lineRule="auto"/>
        <w:jc w:val="both"/>
        <w:rPr>
          <w:rFonts w:ascii="Times New Roman" w:eastAsia="Times New Roman" w:hAnsi="Times New Roman" w:cs="Times New Roman"/>
          <w:color w:val="000000" w:themeColor="text1"/>
          <w:sz w:val="24"/>
          <w:szCs w:val="24"/>
          <w:lang w:val="en" w:eastAsia="en-CA"/>
        </w:rPr>
      </w:pPr>
      <w:r w:rsidRPr="00104E7C">
        <w:rPr>
          <w:rFonts w:ascii="Times New Roman" w:eastAsia="Times New Roman" w:hAnsi="Times New Roman" w:cs="Times New Roman"/>
          <w:b/>
          <w:bCs/>
          <w:color w:val="000000" w:themeColor="text1"/>
          <w:sz w:val="24"/>
          <w:szCs w:val="24"/>
          <w:lang w:val="en" w:eastAsia="en-CA"/>
        </w:rPr>
        <w:t>3</w:t>
      </w:r>
      <w:r w:rsidRPr="00104E7C">
        <w:rPr>
          <w:rFonts w:ascii="Times New Roman" w:eastAsia="Times New Roman" w:hAnsi="Times New Roman" w:cs="Times New Roman"/>
          <w:b/>
          <w:bCs/>
          <w:color w:val="000000" w:themeColor="text1"/>
          <w:sz w:val="24"/>
          <w:szCs w:val="24"/>
          <w:lang w:val="en" w:eastAsia="en-CA"/>
        </w:rPr>
        <w:t> </w:t>
      </w:r>
      <w:r w:rsidRPr="00104E7C">
        <w:rPr>
          <w:rFonts w:ascii="Times New Roman" w:eastAsia="Times New Roman" w:hAnsi="Times New Roman" w:cs="Times New Roman"/>
          <w:b/>
          <w:bCs/>
          <w:color w:val="000000" w:themeColor="text1"/>
          <w:sz w:val="24"/>
          <w:szCs w:val="24"/>
          <w:lang w:val="en" w:eastAsia="en-CA"/>
        </w:rPr>
        <w:t>(1)</w:t>
      </w:r>
      <w:r w:rsidRPr="00104E7C">
        <w:rPr>
          <w:rFonts w:ascii="Times New Roman" w:eastAsia="Times New Roman" w:hAnsi="Times New Roman" w:cs="Times New Roman"/>
          <w:b/>
          <w:bCs/>
          <w:color w:val="000000" w:themeColor="text1"/>
          <w:sz w:val="24"/>
          <w:szCs w:val="24"/>
          <w:lang w:val="en" w:eastAsia="en-CA"/>
        </w:rPr>
        <w:t> </w:t>
      </w:r>
      <w:r w:rsidRPr="00104E7C">
        <w:rPr>
          <w:rFonts w:ascii="Times New Roman" w:eastAsia="Times New Roman" w:hAnsi="Times New Roman" w:cs="Times New Roman"/>
          <w:color w:val="000000" w:themeColor="text1"/>
          <w:sz w:val="24"/>
          <w:szCs w:val="24"/>
          <w:lang w:val="en" w:eastAsia="en-CA"/>
        </w:rPr>
        <w:t>It is prohibited for any person to require an individual to undergo a genetic test as a condition of</w:t>
      </w:r>
    </w:p>
    <w:p w14:paraId="3A311DB3" w14:textId="77777777" w:rsidR="00A30387" w:rsidRPr="00104E7C" w:rsidRDefault="00A30387" w:rsidP="00A30387">
      <w:pPr>
        <w:shd w:val="clear" w:color="auto" w:fill="FFFFFF"/>
        <w:spacing w:after="0" w:line="240" w:lineRule="auto"/>
        <w:jc w:val="both"/>
        <w:rPr>
          <w:rFonts w:ascii="Times New Roman" w:eastAsia="Times New Roman" w:hAnsi="Times New Roman" w:cs="Times New Roman"/>
          <w:color w:val="000000" w:themeColor="text1"/>
          <w:sz w:val="24"/>
          <w:szCs w:val="24"/>
          <w:lang w:val="en" w:eastAsia="en-CA"/>
        </w:rPr>
      </w:pPr>
      <w:r w:rsidRPr="00104E7C">
        <w:rPr>
          <w:rFonts w:ascii="Times New Roman" w:eastAsia="Times New Roman" w:hAnsi="Times New Roman" w:cs="Times New Roman"/>
          <w:b/>
          <w:bCs/>
          <w:color w:val="000000" w:themeColor="text1"/>
          <w:sz w:val="24"/>
          <w:szCs w:val="24"/>
          <w:lang w:val="en" w:eastAsia="en-CA"/>
        </w:rPr>
        <w:t>(a)</w:t>
      </w:r>
      <w:r w:rsidRPr="00104E7C">
        <w:rPr>
          <w:rFonts w:ascii="Times New Roman" w:eastAsia="Times New Roman" w:hAnsi="Times New Roman" w:cs="Times New Roman"/>
          <w:b/>
          <w:bCs/>
          <w:color w:val="000000" w:themeColor="text1"/>
          <w:sz w:val="24"/>
          <w:szCs w:val="24"/>
          <w:lang w:val="en" w:eastAsia="en-CA"/>
        </w:rPr>
        <w:t> </w:t>
      </w:r>
      <w:r w:rsidRPr="00104E7C">
        <w:rPr>
          <w:rFonts w:ascii="Times New Roman" w:eastAsia="Times New Roman" w:hAnsi="Times New Roman" w:cs="Times New Roman"/>
          <w:color w:val="000000" w:themeColor="text1"/>
          <w:sz w:val="24"/>
          <w:szCs w:val="24"/>
          <w:lang w:val="en" w:eastAsia="en-CA"/>
        </w:rPr>
        <w:t>providing goods or services to that individual;</w:t>
      </w:r>
    </w:p>
    <w:p w14:paraId="094D41C9" w14:textId="77777777" w:rsidR="00A30387" w:rsidRPr="00104E7C" w:rsidRDefault="00A30387" w:rsidP="00A30387">
      <w:pPr>
        <w:shd w:val="clear" w:color="auto" w:fill="FFFFFF"/>
        <w:spacing w:after="0" w:line="240" w:lineRule="auto"/>
        <w:jc w:val="both"/>
        <w:rPr>
          <w:rFonts w:ascii="Times New Roman" w:eastAsia="Times New Roman" w:hAnsi="Times New Roman" w:cs="Times New Roman"/>
          <w:color w:val="000000" w:themeColor="text1"/>
          <w:sz w:val="24"/>
          <w:szCs w:val="24"/>
          <w:lang w:val="en" w:eastAsia="en-CA"/>
        </w:rPr>
      </w:pPr>
      <w:r w:rsidRPr="00104E7C">
        <w:rPr>
          <w:rFonts w:ascii="Times New Roman" w:eastAsia="Times New Roman" w:hAnsi="Times New Roman" w:cs="Times New Roman"/>
          <w:b/>
          <w:bCs/>
          <w:color w:val="000000" w:themeColor="text1"/>
          <w:sz w:val="24"/>
          <w:szCs w:val="24"/>
          <w:lang w:val="en" w:eastAsia="en-CA"/>
        </w:rPr>
        <w:t>(b)</w:t>
      </w:r>
      <w:r w:rsidRPr="00104E7C">
        <w:rPr>
          <w:rFonts w:ascii="Times New Roman" w:eastAsia="Times New Roman" w:hAnsi="Times New Roman" w:cs="Times New Roman"/>
          <w:b/>
          <w:bCs/>
          <w:color w:val="000000" w:themeColor="text1"/>
          <w:sz w:val="24"/>
          <w:szCs w:val="24"/>
          <w:lang w:val="en" w:eastAsia="en-CA"/>
        </w:rPr>
        <w:t> </w:t>
      </w:r>
      <w:r w:rsidRPr="00104E7C">
        <w:rPr>
          <w:rFonts w:ascii="Times New Roman" w:eastAsia="Times New Roman" w:hAnsi="Times New Roman" w:cs="Times New Roman"/>
          <w:color w:val="000000" w:themeColor="text1"/>
          <w:sz w:val="24"/>
          <w:szCs w:val="24"/>
          <w:lang w:val="en" w:eastAsia="en-CA"/>
        </w:rPr>
        <w:t>entering into or continuing a contract or agreement with that individual; or</w:t>
      </w:r>
    </w:p>
    <w:p w14:paraId="73E162C1" w14:textId="77777777" w:rsidR="00A30387" w:rsidRPr="00104E7C" w:rsidRDefault="00A30387" w:rsidP="00A30387">
      <w:pPr>
        <w:shd w:val="clear" w:color="auto" w:fill="FFFFFF"/>
        <w:spacing w:after="0" w:line="240" w:lineRule="auto"/>
        <w:jc w:val="both"/>
        <w:rPr>
          <w:rFonts w:ascii="Times New Roman" w:eastAsia="Times New Roman" w:hAnsi="Times New Roman" w:cs="Times New Roman"/>
          <w:color w:val="000000" w:themeColor="text1"/>
          <w:sz w:val="24"/>
          <w:szCs w:val="24"/>
          <w:lang w:val="en" w:eastAsia="en-CA"/>
        </w:rPr>
      </w:pPr>
      <w:r w:rsidRPr="00104E7C">
        <w:rPr>
          <w:rFonts w:ascii="Times New Roman" w:eastAsia="Times New Roman" w:hAnsi="Times New Roman" w:cs="Times New Roman"/>
          <w:b/>
          <w:bCs/>
          <w:color w:val="000000" w:themeColor="text1"/>
          <w:sz w:val="24"/>
          <w:szCs w:val="24"/>
          <w:lang w:val="en" w:eastAsia="en-CA"/>
        </w:rPr>
        <w:t>(c)</w:t>
      </w:r>
      <w:r w:rsidRPr="00104E7C">
        <w:rPr>
          <w:rFonts w:ascii="Times New Roman" w:eastAsia="Times New Roman" w:hAnsi="Times New Roman" w:cs="Times New Roman"/>
          <w:b/>
          <w:bCs/>
          <w:color w:val="000000" w:themeColor="text1"/>
          <w:sz w:val="24"/>
          <w:szCs w:val="24"/>
          <w:lang w:val="en" w:eastAsia="en-CA"/>
        </w:rPr>
        <w:t> </w:t>
      </w:r>
      <w:r w:rsidRPr="00104E7C">
        <w:rPr>
          <w:rFonts w:ascii="Times New Roman" w:eastAsia="Times New Roman" w:hAnsi="Times New Roman" w:cs="Times New Roman"/>
          <w:color w:val="000000" w:themeColor="text1"/>
          <w:sz w:val="24"/>
          <w:szCs w:val="24"/>
          <w:lang w:val="en" w:eastAsia="en-CA"/>
        </w:rPr>
        <w:t>offering or continuing specific terms or conditions in a contract or agreement with that individual.</w:t>
      </w:r>
    </w:p>
    <w:p w14:paraId="3124892D" w14:textId="77777777" w:rsidR="00A30387" w:rsidRDefault="00A30387" w:rsidP="00A30387">
      <w:pPr>
        <w:shd w:val="clear" w:color="auto" w:fill="FFFFFF"/>
        <w:rPr>
          <w:rFonts w:ascii="Times New Roman" w:hAnsi="Times New Roman" w:cs="Times New Roman"/>
          <w:color w:val="000000" w:themeColor="text1"/>
          <w:sz w:val="24"/>
          <w:szCs w:val="24"/>
        </w:rPr>
      </w:pPr>
    </w:p>
    <w:p w14:paraId="61AF5E9C" w14:textId="77777777" w:rsidR="00A30387" w:rsidRPr="00104E7C" w:rsidRDefault="00A30387" w:rsidP="00A30387">
      <w:pPr>
        <w:shd w:val="clear" w:color="auto" w:fill="FFFFFF"/>
        <w:rPr>
          <w:rFonts w:ascii="Times New Roman" w:eastAsia="Times New Roman" w:hAnsi="Times New Roman" w:cs="Times New Roman"/>
          <w:color w:val="000000" w:themeColor="text1"/>
          <w:spacing w:val="-10"/>
          <w:sz w:val="24"/>
          <w:szCs w:val="24"/>
          <w:lang w:val="en" w:eastAsia="en-CA"/>
        </w:rPr>
      </w:pPr>
      <w:r w:rsidRPr="00104E7C">
        <w:rPr>
          <w:rFonts w:ascii="Times New Roman" w:hAnsi="Times New Roman" w:cs="Times New Roman"/>
          <w:color w:val="000000" w:themeColor="text1"/>
          <w:sz w:val="24"/>
          <w:szCs w:val="24"/>
        </w:rPr>
        <w:t>This legislation also outlines “</w:t>
      </w:r>
      <w:r w:rsidRPr="00104E7C">
        <w:rPr>
          <w:rFonts w:ascii="Times New Roman" w:eastAsia="Times New Roman" w:hAnsi="Times New Roman" w:cs="Times New Roman"/>
          <w:color w:val="000000" w:themeColor="text1"/>
          <w:spacing w:val="-10"/>
          <w:sz w:val="24"/>
          <w:szCs w:val="24"/>
          <w:lang w:val="en" w:eastAsia="en-CA"/>
        </w:rPr>
        <w:t>Offences and Punishment”</w:t>
      </w:r>
    </w:p>
    <w:p w14:paraId="1FCD69A8" w14:textId="77777777" w:rsidR="00A30387" w:rsidRPr="00104E7C" w:rsidRDefault="00A30387" w:rsidP="00A30387">
      <w:pPr>
        <w:shd w:val="clear" w:color="auto" w:fill="FFFFFF"/>
        <w:spacing w:after="0" w:line="240" w:lineRule="auto"/>
        <w:rPr>
          <w:rFonts w:ascii="Times New Roman" w:eastAsia="Times New Roman" w:hAnsi="Times New Roman" w:cs="Times New Roman"/>
          <w:b/>
          <w:bCs/>
          <w:color w:val="000000" w:themeColor="text1"/>
          <w:sz w:val="24"/>
          <w:szCs w:val="24"/>
          <w:lang w:val="en" w:eastAsia="en-CA"/>
        </w:rPr>
      </w:pPr>
      <w:r w:rsidRPr="00104E7C">
        <w:rPr>
          <w:rFonts w:ascii="Times New Roman" w:eastAsia="Times New Roman" w:hAnsi="Times New Roman" w:cs="Times New Roman"/>
          <w:b/>
          <w:bCs/>
          <w:color w:val="000000" w:themeColor="text1"/>
          <w:sz w:val="24"/>
          <w:szCs w:val="24"/>
          <w:lang w:val="en" w:eastAsia="en-CA"/>
        </w:rPr>
        <w:t>Contravention of sections 3 to 5</w:t>
      </w:r>
    </w:p>
    <w:p w14:paraId="265B037C" w14:textId="77777777" w:rsidR="00A30387" w:rsidRPr="00104E7C" w:rsidRDefault="00A30387" w:rsidP="00A30387">
      <w:pPr>
        <w:shd w:val="clear" w:color="auto" w:fill="FFFFFF"/>
        <w:spacing w:after="0" w:line="240" w:lineRule="auto"/>
        <w:jc w:val="both"/>
        <w:rPr>
          <w:rFonts w:ascii="Times New Roman" w:eastAsia="Times New Roman" w:hAnsi="Times New Roman" w:cs="Times New Roman"/>
          <w:color w:val="000000" w:themeColor="text1"/>
          <w:sz w:val="24"/>
          <w:szCs w:val="24"/>
          <w:lang w:val="en" w:eastAsia="en-CA"/>
        </w:rPr>
      </w:pPr>
      <w:r w:rsidRPr="00104E7C">
        <w:rPr>
          <w:rFonts w:ascii="Times New Roman" w:eastAsia="Times New Roman" w:hAnsi="Times New Roman" w:cs="Times New Roman"/>
          <w:b/>
          <w:bCs/>
          <w:color w:val="000000" w:themeColor="text1"/>
          <w:sz w:val="24"/>
          <w:szCs w:val="24"/>
          <w:lang w:val="en" w:eastAsia="en-CA"/>
        </w:rPr>
        <w:t>7</w:t>
      </w:r>
      <w:r w:rsidRPr="00104E7C">
        <w:rPr>
          <w:rFonts w:ascii="Times New Roman" w:eastAsia="Times New Roman" w:hAnsi="Times New Roman" w:cs="Times New Roman"/>
          <w:b/>
          <w:bCs/>
          <w:color w:val="000000" w:themeColor="text1"/>
          <w:sz w:val="24"/>
          <w:szCs w:val="24"/>
          <w:lang w:val="en" w:eastAsia="en-CA"/>
        </w:rPr>
        <w:t> </w:t>
      </w:r>
      <w:r w:rsidRPr="00104E7C">
        <w:rPr>
          <w:rFonts w:ascii="Times New Roman" w:eastAsia="Times New Roman" w:hAnsi="Times New Roman" w:cs="Times New Roman"/>
          <w:color w:val="000000" w:themeColor="text1"/>
          <w:sz w:val="24"/>
          <w:szCs w:val="24"/>
          <w:lang w:val="en" w:eastAsia="en-CA"/>
        </w:rPr>
        <w:t>Every person who contravenes any of sections 3 to 5 is guilty of an offence and is liable</w:t>
      </w:r>
    </w:p>
    <w:p w14:paraId="0CA18165" w14:textId="77777777" w:rsidR="00A30387" w:rsidRPr="00104E7C" w:rsidRDefault="00A30387" w:rsidP="00A30387">
      <w:pPr>
        <w:shd w:val="clear" w:color="auto" w:fill="FFFFFF"/>
        <w:spacing w:after="0" w:line="240" w:lineRule="auto"/>
        <w:jc w:val="both"/>
        <w:rPr>
          <w:rFonts w:ascii="Times New Roman" w:eastAsia="Times New Roman" w:hAnsi="Times New Roman" w:cs="Times New Roman"/>
          <w:color w:val="000000" w:themeColor="text1"/>
          <w:sz w:val="24"/>
          <w:szCs w:val="24"/>
          <w:lang w:val="en" w:eastAsia="en-CA"/>
        </w:rPr>
      </w:pPr>
      <w:r w:rsidRPr="00104E7C">
        <w:rPr>
          <w:rFonts w:ascii="Times New Roman" w:eastAsia="Times New Roman" w:hAnsi="Times New Roman" w:cs="Times New Roman"/>
          <w:b/>
          <w:bCs/>
          <w:color w:val="000000" w:themeColor="text1"/>
          <w:sz w:val="24"/>
          <w:szCs w:val="24"/>
          <w:lang w:val="en" w:eastAsia="en-CA"/>
        </w:rPr>
        <w:t>(a)</w:t>
      </w:r>
      <w:r w:rsidRPr="00104E7C">
        <w:rPr>
          <w:rFonts w:ascii="Times New Roman" w:eastAsia="Times New Roman" w:hAnsi="Times New Roman" w:cs="Times New Roman"/>
          <w:b/>
          <w:bCs/>
          <w:color w:val="000000" w:themeColor="text1"/>
          <w:sz w:val="24"/>
          <w:szCs w:val="24"/>
          <w:lang w:val="en" w:eastAsia="en-CA"/>
        </w:rPr>
        <w:t> </w:t>
      </w:r>
      <w:r w:rsidRPr="00104E7C">
        <w:rPr>
          <w:rFonts w:ascii="Times New Roman" w:eastAsia="Times New Roman" w:hAnsi="Times New Roman" w:cs="Times New Roman"/>
          <w:color w:val="000000" w:themeColor="text1"/>
          <w:sz w:val="24"/>
          <w:szCs w:val="24"/>
          <w:lang w:val="en" w:eastAsia="en-CA"/>
        </w:rPr>
        <w:t>on conviction on indictment, to a fine not exceeding $1,000,000 or to imprisonment for a term not exceeding five years, or to both; or</w:t>
      </w:r>
    </w:p>
    <w:p w14:paraId="2AEDAEE6" w14:textId="77777777" w:rsidR="00A30387" w:rsidRPr="00104E7C" w:rsidRDefault="00A30387" w:rsidP="00A30387">
      <w:pPr>
        <w:shd w:val="clear" w:color="auto" w:fill="FFFFFF"/>
        <w:spacing w:after="0" w:line="240" w:lineRule="auto"/>
        <w:jc w:val="both"/>
        <w:rPr>
          <w:rFonts w:ascii="Times New Roman" w:eastAsia="Times New Roman" w:hAnsi="Times New Roman" w:cs="Times New Roman"/>
          <w:color w:val="000000" w:themeColor="text1"/>
          <w:sz w:val="24"/>
          <w:szCs w:val="24"/>
          <w:lang w:val="en" w:eastAsia="en-CA"/>
        </w:rPr>
      </w:pPr>
      <w:r w:rsidRPr="00104E7C">
        <w:rPr>
          <w:rFonts w:ascii="Times New Roman" w:eastAsia="Times New Roman" w:hAnsi="Times New Roman" w:cs="Times New Roman"/>
          <w:b/>
          <w:bCs/>
          <w:color w:val="000000" w:themeColor="text1"/>
          <w:sz w:val="24"/>
          <w:szCs w:val="24"/>
          <w:lang w:val="en" w:eastAsia="en-CA"/>
        </w:rPr>
        <w:t>(b)</w:t>
      </w:r>
      <w:r w:rsidRPr="00104E7C">
        <w:rPr>
          <w:rFonts w:ascii="Times New Roman" w:eastAsia="Times New Roman" w:hAnsi="Times New Roman" w:cs="Times New Roman"/>
          <w:b/>
          <w:bCs/>
          <w:color w:val="000000" w:themeColor="text1"/>
          <w:sz w:val="24"/>
          <w:szCs w:val="24"/>
          <w:lang w:val="en" w:eastAsia="en-CA"/>
        </w:rPr>
        <w:t> </w:t>
      </w:r>
      <w:r w:rsidRPr="00104E7C">
        <w:rPr>
          <w:rFonts w:ascii="Times New Roman" w:eastAsia="Times New Roman" w:hAnsi="Times New Roman" w:cs="Times New Roman"/>
          <w:color w:val="000000" w:themeColor="text1"/>
          <w:sz w:val="24"/>
          <w:szCs w:val="24"/>
          <w:lang w:val="en" w:eastAsia="en-CA"/>
        </w:rPr>
        <w:t>on summary conviction, to a fine not exceeding $300,000 or to imprisonment for a term not exceeding twelve months, or to both.</w:t>
      </w:r>
    </w:p>
    <w:p w14:paraId="7B5B71A9" w14:textId="77777777" w:rsidR="00A30387" w:rsidRPr="00104E7C" w:rsidRDefault="00A30387" w:rsidP="00A30387">
      <w:pPr>
        <w:shd w:val="clear" w:color="auto" w:fill="FFFFFF"/>
        <w:spacing w:after="0" w:line="240" w:lineRule="auto"/>
        <w:jc w:val="both"/>
        <w:rPr>
          <w:rFonts w:ascii="Times New Roman" w:eastAsia="Times New Roman" w:hAnsi="Times New Roman" w:cs="Times New Roman"/>
          <w:color w:val="000000" w:themeColor="text1"/>
          <w:sz w:val="24"/>
          <w:szCs w:val="24"/>
          <w:lang w:val="en" w:eastAsia="en-CA"/>
        </w:rPr>
      </w:pPr>
    </w:p>
    <w:p w14:paraId="7E2464DD" w14:textId="188C3081" w:rsidR="00A30387" w:rsidRDefault="00A30387" w:rsidP="00A30387">
      <w:pPr>
        <w:pStyle w:val="Default"/>
        <w:rPr>
          <w:rFonts w:ascii="Times New Roman" w:hAnsi="Times New Roman" w:cs="Times New Roman"/>
          <w:b/>
          <w:bCs/>
        </w:rPr>
      </w:pPr>
      <w:r>
        <w:rPr>
          <w:rFonts w:ascii="Times New Roman" w:eastAsia="Times New Roman" w:hAnsi="Times New Roman" w:cs="Times New Roman"/>
          <w:color w:val="000000" w:themeColor="text1"/>
          <w:lang w:val="en" w:eastAsia="en-CA"/>
        </w:rPr>
        <w:lastRenderedPageBreak/>
        <w:t xml:space="preserve">Lastly, as indicated by Ontario Public Health numerous times (and as evidenced in our ICU statistics), vaccinated persons can still get and transmit COVID-19 despite their inoculation. With this </w:t>
      </w:r>
      <w:r>
        <w:rPr>
          <w:rFonts w:ascii="Times New Roman" w:eastAsia="Times New Roman" w:hAnsi="Times New Roman" w:cs="Times New Roman"/>
          <w:color w:val="000000" w:themeColor="text1"/>
          <w:lang w:eastAsia="en-CA"/>
        </w:rPr>
        <w:t xml:space="preserve">“scientific” evidence, why are only the non-disclosed, unvaccinated or accommodated persons under the Human Rights Code, forced to comply with the mandatory COVID-19 testing? The testing, hypothetically, is to ensure that you don’t transmit COVID-19 to other co-workers or the citizens of </w:t>
      </w:r>
      <w:r w:rsidRPr="00102AFD">
        <w:rPr>
          <w:rFonts w:ascii="Times New Roman" w:eastAsia="Times New Roman" w:hAnsi="Times New Roman" w:cs="Times New Roman"/>
          <w:color w:val="FF0000"/>
          <w:lang w:eastAsia="en-CA"/>
        </w:rPr>
        <w:t xml:space="preserve">[insert town/city] </w:t>
      </w:r>
      <w:r>
        <w:rPr>
          <w:rFonts w:ascii="Times New Roman" w:eastAsia="Times New Roman" w:hAnsi="Times New Roman" w:cs="Times New Roman"/>
          <w:color w:val="000000" w:themeColor="text1"/>
          <w:lang w:eastAsia="en-CA"/>
        </w:rPr>
        <w:t xml:space="preserve">that you interact with on a regular basis. The fact that you are outwardly targeting unvaccinated, accommodated or non-disclosed employees is grounds for discrimination and harassment and is liable for legal action as well. In addition, by discriminating against non-disclosed, unvaccinated or accommodated employees, the </w:t>
      </w:r>
      <w:r w:rsidRPr="00102AFD">
        <w:rPr>
          <w:rFonts w:ascii="Times New Roman" w:eastAsia="Times New Roman" w:hAnsi="Times New Roman" w:cs="Times New Roman"/>
          <w:color w:val="FF0000"/>
          <w:lang w:eastAsia="en-CA"/>
        </w:rPr>
        <w:t xml:space="preserve">[insert employer name but only if you have rules or procedures related to discrimination and/or harassment if NOT DELETE] </w:t>
      </w:r>
      <w:r w:rsidRPr="00A30387">
        <w:rPr>
          <w:rFonts w:ascii="Times New Roman" w:eastAsia="Times New Roman" w:hAnsi="Times New Roman" w:cs="Times New Roman"/>
          <w:color w:val="000000" w:themeColor="text1"/>
          <w:lang w:eastAsia="en-CA"/>
        </w:rPr>
        <w:t xml:space="preserve">its own </w:t>
      </w:r>
      <w:r w:rsidRPr="00102AFD">
        <w:rPr>
          <w:rFonts w:ascii="Times New Roman" w:eastAsia="Times New Roman" w:hAnsi="Times New Roman" w:cs="Times New Roman"/>
          <w:color w:val="FF0000"/>
          <w:lang w:eastAsia="en-CA"/>
        </w:rPr>
        <w:t>[Procedure or whatever your work calls it]</w:t>
      </w:r>
      <w:r w:rsidRPr="00A30387">
        <w:rPr>
          <w:rFonts w:ascii="Times New Roman" w:eastAsia="Times New Roman" w:hAnsi="Times New Roman" w:cs="Times New Roman"/>
          <w:color w:val="000000" w:themeColor="text1"/>
          <w:lang w:eastAsia="en-CA"/>
        </w:rPr>
        <w:t xml:space="preserve">. </w:t>
      </w:r>
    </w:p>
    <w:p w14:paraId="553E77E2" w14:textId="77777777" w:rsidR="00A30387" w:rsidRDefault="00A30387" w:rsidP="00A30387">
      <w:pPr>
        <w:pStyle w:val="Default"/>
        <w:rPr>
          <w:rFonts w:ascii="Times New Roman" w:hAnsi="Times New Roman" w:cs="Times New Roman"/>
          <w:b/>
          <w:bCs/>
        </w:rPr>
      </w:pPr>
    </w:p>
    <w:p w14:paraId="5E9B1888" w14:textId="66E22377" w:rsidR="00A30387" w:rsidRPr="00104E7C" w:rsidRDefault="00A30387" w:rsidP="00A30387">
      <w:pPr>
        <w:rPr>
          <w:rFonts w:ascii="Times New Roman" w:eastAsia="Times New Roman" w:hAnsi="Times New Roman" w:cs="Times New Roman"/>
          <w:color w:val="000000" w:themeColor="text1"/>
          <w:sz w:val="24"/>
          <w:szCs w:val="24"/>
          <w:lang w:val="en" w:eastAsia="en-CA"/>
        </w:rPr>
      </w:pPr>
      <w:r w:rsidRPr="00104E7C">
        <w:rPr>
          <w:rFonts w:ascii="Times New Roman" w:eastAsia="Times New Roman" w:hAnsi="Times New Roman" w:cs="Times New Roman"/>
          <w:color w:val="000000" w:themeColor="text1"/>
          <w:sz w:val="24"/>
          <w:szCs w:val="24"/>
          <w:lang w:val="en" w:eastAsia="en-CA"/>
        </w:rPr>
        <w:t xml:space="preserve">It is evident that the </w:t>
      </w:r>
      <w:r w:rsidR="00102AFD" w:rsidRPr="00102AFD">
        <w:rPr>
          <w:rFonts w:ascii="Times New Roman" w:eastAsia="Times New Roman" w:hAnsi="Times New Roman" w:cs="Times New Roman"/>
          <w:color w:val="FF0000"/>
          <w:sz w:val="24"/>
          <w:szCs w:val="24"/>
          <w:lang w:val="en" w:eastAsia="en-CA"/>
        </w:rPr>
        <w:t>[insert employer]</w:t>
      </w:r>
      <w:r>
        <w:rPr>
          <w:rFonts w:ascii="Times New Roman" w:eastAsia="Times New Roman" w:hAnsi="Times New Roman" w:cs="Times New Roman"/>
          <w:color w:val="000000" w:themeColor="text1"/>
          <w:sz w:val="24"/>
          <w:szCs w:val="24"/>
          <w:lang w:val="en" w:eastAsia="en-CA"/>
        </w:rPr>
        <w:t xml:space="preserve"> is in breach of various federal and provincial legislations, as well as case law and their own internal procedures with the recent COVID-19 vaccination and testing mandates. </w:t>
      </w:r>
    </w:p>
    <w:p w14:paraId="20157344" w14:textId="4F529603" w:rsidR="00A30387" w:rsidRPr="00104E7C" w:rsidRDefault="00A30387" w:rsidP="00A30387">
      <w:pPr>
        <w:rPr>
          <w:rFonts w:ascii="Times New Roman" w:eastAsia="Times New Roman" w:hAnsi="Times New Roman" w:cs="Times New Roman"/>
          <w:color w:val="000000" w:themeColor="text1"/>
          <w:sz w:val="24"/>
          <w:szCs w:val="24"/>
          <w:lang w:val="en" w:eastAsia="en-CA"/>
        </w:rPr>
      </w:pPr>
      <w:r w:rsidRPr="00104E7C">
        <w:rPr>
          <w:rFonts w:ascii="Times New Roman" w:eastAsia="Times New Roman" w:hAnsi="Times New Roman" w:cs="Times New Roman"/>
          <w:color w:val="000000" w:themeColor="text1"/>
          <w:sz w:val="24"/>
          <w:szCs w:val="24"/>
          <w:lang w:val="en" w:eastAsia="en-CA"/>
        </w:rPr>
        <w:t xml:space="preserve">In conclusion, I hereby notify you that I will hold you personally liable for any financial injury and/or loss of my personal income and my ability to provide food and shelter for my family if you use coercion or discrimination against me based on my decision to not participate in </w:t>
      </w:r>
      <w:r w:rsidR="00102AFD" w:rsidRPr="00102AFD">
        <w:rPr>
          <w:rFonts w:ascii="Times New Roman" w:eastAsia="Times New Roman" w:hAnsi="Times New Roman" w:cs="Times New Roman"/>
          <w:color w:val="FF0000"/>
          <w:sz w:val="24"/>
          <w:szCs w:val="24"/>
          <w:lang w:val="en" w:eastAsia="en-CA"/>
        </w:rPr>
        <w:t>[insert employer]’</w:t>
      </w:r>
      <w:r w:rsidRPr="00102AFD">
        <w:rPr>
          <w:rFonts w:ascii="Times New Roman" w:eastAsia="Times New Roman" w:hAnsi="Times New Roman" w:cs="Times New Roman"/>
          <w:color w:val="FF0000"/>
          <w:sz w:val="24"/>
          <w:szCs w:val="24"/>
          <w:lang w:val="en" w:eastAsia="en-CA"/>
        </w:rPr>
        <w:t xml:space="preserve">s </w:t>
      </w:r>
      <w:r w:rsidRPr="00104E7C">
        <w:rPr>
          <w:rFonts w:ascii="Times New Roman" w:eastAsia="Times New Roman" w:hAnsi="Times New Roman" w:cs="Times New Roman"/>
          <w:color w:val="000000" w:themeColor="text1"/>
          <w:sz w:val="24"/>
          <w:szCs w:val="24"/>
          <w:lang w:val="en" w:eastAsia="en-CA"/>
        </w:rPr>
        <w:t>COVID-19 vaccination and testing mandates</w:t>
      </w:r>
      <w:r>
        <w:rPr>
          <w:rFonts w:ascii="Times New Roman" w:eastAsia="Times New Roman" w:hAnsi="Times New Roman" w:cs="Times New Roman"/>
          <w:color w:val="000000" w:themeColor="text1"/>
          <w:sz w:val="24"/>
          <w:szCs w:val="24"/>
          <w:lang w:val="en" w:eastAsia="en-CA"/>
        </w:rPr>
        <w:t xml:space="preserve"> nor will I disclose my vaccination status to you. </w:t>
      </w:r>
    </w:p>
    <w:p w14:paraId="71F3BB10" w14:textId="77777777" w:rsidR="00A30387" w:rsidRDefault="00A30387" w:rsidP="00A30387">
      <w:pPr>
        <w:rPr>
          <w:rFonts w:ascii="Times New Roman" w:eastAsia="Times New Roman" w:hAnsi="Times New Roman" w:cs="Times New Roman"/>
          <w:color w:val="000000" w:themeColor="text1"/>
          <w:sz w:val="24"/>
          <w:szCs w:val="24"/>
          <w:lang w:val="en" w:eastAsia="en-CA"/>
        </w:rPr>
      </w:pPr>
    </w:p>
    <w:p w14:paraId="2E5C39F8" w14:textId="77777777" w:rsidR="00A30387" w:rsidRDefault="00A30387" w:rsidP="00A30387">
      <w:pPr>
        <w:rPr>
          <w:rFonts w:ascii="Times New Roman" w:eastAsia="Times New Roman" w:hAnsi="Times New Roman" w:cs="Times New Roman"/>
          <w:color w:val="000000" w:themeColor="text1"/>
          <w:sz w:val="24"/>
          <w:szCs w:val="24"/>
          <w:u w:val="single"/>
          <w:lang w:val="en" w:eastAsia="en-CA"/>
        </w:rPr>
      </w:pPr>
      <w:r w:rsidRPr="00104E7C">
        <w:rPr>
          <w:rFonts w:ascii="Times New Roman" w:eastAsia="Times New Roman" w:hAnsi="Times New Roman" w:cs="Times New Roman"/>
          <w:color w:val="000000" w:themeColor="text1"/>
          <w:sz w:val="24"/>
          <w:szCs w:val="24"/>
          <w:lang w:val="en" w:eastAsia="en-CA"/>
        </w:rPr>
        <w:t xml:space="preserve">Name:        </w:t>
      </w:r>
      <w:r>
        <w:rPr>
          <w:rFonts w:ascii="Times New Roman" w:eastAsia="Times New Roman" w:hAnsi="Times New Roman" w:cs="Times New Roman"/>
          <w:color w:val="000000" w:themeColor="text1"/>
          <w:sz w:val="24"/>
          <w:szCs w:val="24"/>
          <w:lang w:val="en" w:eastAsia="en-CA"/>
        </w:rPr>
        <w:t xml:space="preserve">           </w:t>
      </w:r>
      <w:r w:rsidRPr="00104E7C">
        <w:rPr>
          <w:rFonts w:ascii="Times New Roman" w:eastAsia="Times New Roman" w:hAnsi="Times New Roman" w:cs="Times New Roman"/>
          <w:color w:val="000000" w:themeColor="text1"/>
          <w:sz w:val="24"/>
          <w:szCs w:val="24"/>
          <w:lang w:val="en" w:eastAsia="en-CA"/>
        </w:rPr>
        <w:t xml:space="preserve"> </w:t>
      </w:r>
      <w:r>
        <w:rPr>
          <w:rFonts w:ascii="Times New Roman" w:eastAsia="Times New Roman" w:hAnsi="Times New Roman" w:cs="Times New Roman"/>
          <w:color w:val="000000" w:themeColor="text1"/>
          <w:sz w:val="24"/>
          <w:szCs w:val="24"/>
          <w:lang w:val="en" w:eastAsia="en-CA"/>
        </w:rPr>
        <w:t xml:space="preserve">       </w:t>
      </w:r>
      <w:r>
        <w:rPr>
          <w:rFonts w:ascii="Times New Roman" w:eastAsia="Times New Roman" w:hAnsi="Times New Roman" w:cs="Times New Roman"/>
          <w:color w:val="000000" w:themeColor="text1"/>
          <w:sz w:val="24"/>
          <w:szCs w:val="24"/>
          <w:u w:val="single"/>
          <w:lang w:val="en" w:eastAsia="en-CA"/>
        </w:rPr>
        <w:t>___________________________________</w:t>
      </w:r>
    </w:p>
    <w:p w14:paraId="23289AF7" w14:textId="77777777" w:rsidR="00A30387" w:rsidRDefault="00A30387" w:rsidP="00A30387">
      <w:pPr>
        <w:rPr>
          <w:rFonts w:ascii="Times New Roman" w:eastAsia="Times New Roman" w:hAnsi="Times New Roman" w:cs="Times New Roman"/>
          <w:color w:val="000000" w:themeColor="text1"/>
          <w:sz w:val="24"/>
          <w:szCs w:val="24"/>
          <w:lang w:val="en" w:eastAsia="en-CA"/>
        </w:rPr>
      </w:pPr>
    </w:p>
    <w:p w14:paraId="67CDAE39" w14:textId="77777777" w:rsidR="00A30387" w:rsidRPr="00104E7C" w:rsidRDefault="00A30387" w:rsidP="00A30387">
      <w:pPr>
        <w:rPr>
          <w:rFonts w:ascii="Times New Roman" w:eastAsia="Times New Roman" w:hAnsi="Times New Roman" w:cs="Times New Roman"/>
          <w:color w:val="000000" w:themeColor="text1"/>
          <w:sz w:val="24"/>
          <w:szCs w:val="24"/>
          <w:lang w:val="en" w:eastAsia="en-CA"/>
        </w:rPr>
      </w:pPr>
      <w:r w:rsidRPr="00104E7C">
        <w:rPr>
          <w:rFonts w:ascii="Times New Roman" w:eastAsia="Times New Roman" w:hAnsi="Times New Roman" w:cs="Times New Roman"/>
          <w:color w:val="000000" w:themeColor="text1"/>
          <w:sz w:val="24"/>
          <w:szCs w:val="24"/>
          <w:lang w:val="en" w:eastAsia="en-CA"/>
        </w:rPr>
        <w:t xml:space="preserve">Signature:   </w:t>
      </w:r>
      <w:r>
        <w:rPr>
          <w:rFonts w:ascii="Times New Roman" w:eastAsia="Times New Roman" w:hAnsi="Times New Roman" w:cs="Times New Roman"/>
          <w:color w:val="000000" w:themeColor="text1"/>
          <w:sz w:val="24"/>
          <w:szCs w:val="24"/>
          <w:lang w:val="en" w:eastAsia="en-CA"/>
        </w:rPr>
        <w:t xml:space="preserve">                  </w:t>
      </w:r>
      <w:r w:rsidRPr="00104E7C">
        <w:rPr>
          <w:rFonts w:ascii="Times New Roman" w:eastAsia="Times New Roman" w:hAnsi="Times New Roman" w:cs="Times New Roman"/>
          <w:color w:val="000000" w:themeColor="text1"/>
          <w:sz w:val="24"/>
          <w:szCs w:val="24"/>
          <w:lang w:val="en" w:eastAsia="en-CA"/>
        </w:rPr>
        <w:t xml:space="preserve"> __________________________________</w:t>
      </w:r>
    </w:p>
    <w:p w14:paraId="58A1BF42" w14:textId="77777777" w:rsidR="00A30387" w:rsidRDefault="00A30387" w:rsidP="00A30387">
      <w:pPr>
        <w:rPr>
          <w:rFonts w:ascii="Times New Roman" w:eastAsia="Times New Roman" w:hAnsi="Times New Roman" w:cs="Times New Roman"/>
          <w:color w:val="000000" w:themeColor="text1"/>
          <w:sz w:val="24"/>
          <w:szCs w:val="24"/>
          <w:lang w:val="en" w:eastAsia="en-CA"/>
        </w:rPr>
      </w:pPr>
    </w:p>
    <w:p w14:paraId="50333F29" w14:textId="77777777" w:rsidR="00A30387" w:rsidRDefault="00A30387" w:rsidP="00A30387">
      <w:pPr>
        <w:rPr>
          <w:rFonts w:ascii="Times New Roman" w:eastAsia="Times New Roman" w:hAnsi="Times New Roman" w:cs="Times New Roman"/>
          <w:color w:val="000000" w:themeColor="text1"/>
          <w:sz w:val="24"/>
          <w:szCs w:val="24"/>
          <w:lang w:val="en" w:eastAsia="en-CA"/>
        </w:rPr>
      </w:pPr>
      <w:r w:rsidRPr="00104E7C">
        <w:rPr>
          <w:rFonts w:ascii="Times New Roman" w:eastAsia="Times New Roman" w:hAnsi="Times New Roman" w:cs="Times New Roman"/>
          <w:color w:val="000000" w:themeColor="text1"/>
          <w:sz w:val="24"/>
          <w:szCs w:val="24"/>
          <w:lang w:val="en" w:eastAsia="en-CA"/>
        </w:rPr>
        <w:t xml:space="preserve">Date:          </w:t>
      </w:r>
      <w:r>
        <w:rPr>
          <w:rFonts w:ascii="Times New Roman" w:eastAsia="Times New Roman" w:hAnsi="Times New Roman" w:cs="Times New Roman"/>
          <w:color w:val="000000" w:themeColor="text1"/>
          <w:sz w:val="24"/>
          <w:szCs w:val="24"/>
          <w:lang w:val="en" w:eastAsia="en-CA"/>
        </w:rPr>
        <w:t xml:space="preserve">                   </w:t>
      </w:r>
      <w:r w:rsidRPr="00104E7C">
        <w:rPr>
          <w:rFonts w:ascii="Times New Roman" w:eastAsia="Times New Roman" w:hAnsi="Times New Roman" w:cs="Times New Roman"/>
          <w:color w:val="000000" w:themeColor="text1"/>
          <w:sz w:val="24"/>
          <w:szCs w:val="24"/>
          <w:lang w:val="en" w:eastAsia="en-CA"/>
        </w:rPr>
        <w:t xml:space="preserve"> ___________________________________</w:t>
      </w:r>
    </w:p>
    <w:p w14:paraId="590AEF38" w14:textId="77777777" w:rsidR="00A30387" w:rsidRDefault="00A30387" w:rsidP="00A30387">
      <w:pPr>
        <w:rPr>
          <w:rFonts w:ascii="Times New Roman" w:eastAsia="Times New Roman" w:hAnsi="Times New Roman" w:cs="Times New Roman"/>
          <w:color w:val="000000" w:themeColor="text1"/>
          <w:sz w:val="24"/>
          <w:szCs w:val="24"/>
          <w:lang w:val="en" w:eastAsia="en-CA"/>
        </w:rPr>
      </w:pPr>
    </w:p>
    <w:p w14:paraId="138823B1" w14:textId="77777777" w:rsidR="00A30387" w:rsidRDefault="00A30387" w:rsidP="00A30387">
      <w:pPr>
        <w:rPr>
          <w:rFonts w:ascii="Times New Roman" w:eastAsia="Times New Roman" w:hAnsi="Times New Roman" w:cs="Times New Roman"/>
          <w:color w:val="000000" w:themeColor="text1"/>
          <w:sz w:val="24"/>
          <w:szCs w:val="24"/>
          <w:lang w:val="en" w:eastAsia="en-CA"/>
        </w:rPr>
      </w:pPr>
      <w:r>
        <w:rPr>
          <w:rFonts w:ascii="Times New Roman" w:eastAsia="Times New Roman" w:hAnsi="Times New Roman" w:cs="Times New Roman"/>
          <w:color w:val="000000" w:themeColor="text1"/>
          <w:sz w:val="24"/>
          <w:szCs w:val="24"/>
          <w:lang w:val="en" w:eastAsia="en-CA"/>
        </w:rPr>
        <w:t xml:space="preserve">Witness Name:              ___________________________________ </w:t>
      </w:r>
    </w:p>
    <w:p w14:paraId="68CE09CD" w14:textId="77777777" w:rsidR="00A30387" w:rsidRDefault="00A30387" w:rsidP="00A30387">
      <w:pPr>
        <w:rPr>
          <w:rFonts w:ascii="Times New Roman" w:eastAsia="Times New Roman" w:hAnsi="Times New Roman" w:cs="Times New Roman"/>
          <w:color w:val="000000" w:themeColor="text1"/>
          <w:sz w:val="24"/>
          <w:szCs w:val="24"/>
          <w:lang w:val="en" w:eastAsia="en-CA"/>
        </w:rPr>
      </w:pPr>
    </w:p>
    <w:p w14:paraId="435AE8C5" w14:textId="77777777" w:rsidR="00A30387" w:rsidRPr="00104E7C" w:rsidRDefault="00A30387" w:rsidP="00A30387">
      <w:pPr>
        <w:rPr>
          <w:rFonts w:ascii="Times New Roman" w:eastAsia="Times New Roman" w:hAnsi="Times New Roman" w:cs="Times New Roman"/>
          <w:color w:val="000000" w:themeColor="text1"/>
          <w:sz w:val="24"/>
          <w:szCs w:val="24"/>
          <w:lang w:val="en" w:eastAsia="en-CA"/>
        </w:rPr>
      </w:pPr>
      <w:r>
        <w:rPr>
          <w:rFonts w:ascii="Times New Roman" w:eastAsia="Times New Roman" w:hAnsi="Times New Roman" w:cs="Times New Roman"/>
          <w:color w:val="000000" w:themeColor="text1"/>
          <w:sz w:val="24"/>
          <w:szCs w:val="24"/>
          <w:lang w:val="en" w:eastAsia="en-CA"/>
        </w:rPr>
        <w:t>Witness Signature:        ___________________________________</w:t>
      </w:r>
    </w:p>
    <w:p w14:paraId="0D834D52" w14:textId="77777777" w:rsidR="00682144" w:rsidRDefault="00682144"/>
    <w:sectPr w:rsidR="0068214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98A60" w14:textId="77777777" w:rsidR="003A02A5" w:rsidRDefault="003A02A5">
      <w:pPr>
        <w:spacing w:after="0" w:line="240" w:lineRule="auto"/>
      </w:pPr>
      <w:r>
        <w:separator/>
      </w:r>
    </w:p>
  </w:endnote>
  <w:endnote w:type="continuationSeparator" w:id="0">
    <w:p w14:paraId="2412C9A9" w14:textId="77777777" w:rsidR="003A02A5" w:rsidRDefault="003A0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6EF44" w14:textId="77777777" w:rsidR="006A2362" w:rsidRDefault="003A02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101946"/>
      <w:docPartObj>
        <w:docPartGallery w:val="Page Numbers (Bottom of Page)"/>
        <w:docPartUnique/>
      </w:docPartObj>
    </w:sdtPr>
    <w:sdtEndPr>
      <w:rPr>
        <w:noProof/>
      </w:rPr>
    </w:sdtEndPr>
    <w:sdtContent>
      <w:p w14:paraId="3219EA34" w14:textId="77777777" w:rsidR="006A2362" w:rsidRDefault="00102A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3A9460" w14:textId="77777777" w:rsidR="006A2362" w:rsidRDefault="003A02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D8D0A" w14:textId="77777777" w:rsidR="006A2362" w:rsidRDefault="003A02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78AB8" w14:textId="77777777" w:rsidR="003A02A5" w:rsidRDefault="003A02A5">
      <w:pPr>
        <w:spacing w:after="0" w:line="240" w:lineRule="auto"/>
      </w:pPr>
      <w:r>
        <w:separator/>
      </w:r>
    </w:p>
  </w:footnote>
  <w:footnote w:type="continuationSeparator" w:id="0">
    <w:p w14:paraId="36DAAAB0" w14:textId="77777777" w:rsidR="003A02A5" w:rsidRDefault="003A0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AB9B" w14:textId="77777777" w:rsidR="006A2362" w:rsidRDefault="003A02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EEF68" w14:textId="77777777" w:rsidR="006A2362" w:rsidRDefault="003A02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B2D7C" w14:textId="77777777" w:rsidR="006A2362" w:rsidRDefault="003A02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AF372C"/>
    <w:multiLevelType w:val="multilevel"/>
    <w:tmpl w:val="830A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87"/>
    <w:rsid w:val="00102AFD"/>
    <w:rsid w:val="003A02A5"/>
    <w:rsid w:val="00682144"/>
    <w:rsid w:val="00853B4E"/>
    <w:rsid w:val="009F1BED"/>
    <w:rsid w:val="00A30387"/>
    <w:rsid w:val="00AD6A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515C6"/>
  <w15:chartTrackingRefBased/>
  <w15:docId w15:val="{CF9BA2BC-F22B-4A80-9B03-7306EE7D3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387"/>
  </w:style>
  <w:style w:type="paragraph" w:styleId="Heading1">
    <w:name w:val="heading 1"/>
    <w:basedOn w:val="Normal"/>
    <w:next w:val="Normal"/>
    <w:link w:val="Heading1Char"/>
    <w:uiPriority w:val="9"/>
    <w:qFormat/>
    <w:rsid w:val="00A303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303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A30387"/>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3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A30387"/>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A30387"/>
    <w:rPr>
      <w:rFonts w:ascii="Times New Roman" w:eastAsia="Times New Roman" w:hAnsi="Times New Roman" w:cs="Times New Roman"/>
      <w:b/>
      <w:bCs/>
      <w:sz w:val="24"/>
      <w:szCs w:val="24"/>
      <w:lang w:eastAsia="en-CA"/>
    </w:rPr>
  </w:style>
  <w:style w:type="paragraph" w:customStyle="1" w:styleId="section">
    <w:name w:val="section"/>
    <w:basedOn w:val="Normal"/>
    <w:rsid w:val="00A30387"/>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aragraph">
    <w:name w:val="paragraph"/>
    <w:basedOn w:val="Normal"/>
    <w:rsid w:val="00A30387"/>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Header">
    <w:name w:val="header"/>
    <w:basedOn w:val="Normal"/>
    <w:link w:val="HeaderChar"/>
    <w:uiPriority w:val="99"/>
    <w:unhideWhenUsed/>
    <w:rsid w:val="00A30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387"/>
  </w:style>
  <w:style w:type="paragraph" w:styleId="Footer">
    <w:name w:val="footer"/>
    <w:basedOn w:val="Normal"/>
    <w:link w:val="FooterChar"/>
    <w:uiPriority w:val="99"/>
    <w:unhideWhenUsed/>
    <w:rsid w:val="00A30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387"/>
  </w:style>
  <w:style w:type="paragraph" w:customStyle="1" w:styleId="subsection">
    <w:name w:val="subsection"/>
    <w:basedOn w:val="Normal"/>
    <w:rsid w:val="00A3038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A30387"/>
    <w:rPr>
      <w:color w:val="0000FF"/>
      <w:u w:val="single"/>
    </w:rPr>
  </w:style>
  <w:style w:type="paragraph" w:customStyle="1" w:styleId="Default">
    <w:name w:val="Default"/>
    <w:rsid w:val="00A3038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1677</Words>
  <Characters>9564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Obrien</dc:creator>
  <cp:keywords/>
  <dc:description/>
  <cp:lastModifiedBy>Microsoft Office User</cp:lastModifiedBy>
  <cp:revision>2</cp:revision>
  <dcterms:created xsi:type="dcterms:W3CDTF">2021-12-28T22:17:00Z</dcterms:created>
  <dcterms:modified xsi:type="dcterms:W3CDTF">2021-12-28T22:17:00Z</dcterms:modified>
</cp:coreProperties>
</file>